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CA" w:rsidRDefault="000E1C51" w:rsidP="007A6ECA">
      <w:pPr>
        <w:pStyle w:val="TLTex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alg wordmark b&amp;w" style="position:absolute;left:0;text-align:left;margin-left:4.5pt;margin-top:-3pt;width:138pt;height:36pt;z-index:-1;visibility:visible" wrapcoords="-235 0 -235 20700 21600 20700 21600 0 -235 0">
            <v:imagedata r:id="rId8" o:title="alg wordmark b&amp;w"/>
            <w10:wrap type="tight"/>
          </v:shape>
        </w:pict>
      </w:r>
    </w:p>
    <w:p w:rsidR="007A6ECA" w:rsidRDefault="007A6ECA" w:rsidP="007A6ECA">
      <w:pPr>
        <w:pStyle w:val="TLText"/>
      </w:pPr>
    </w:p>
    <w:p w:rsidR="007A6ECA" w:rsidRDefault="007A6ECA" w:rsidP="00D87208">
      <w:pPr>
        <w:rPr>
          <w:b/>
          <w:sz w:val="28"/>
          <w:szCs w:val="28"/>
        </w:rPr>
      </w:pPr>
    </w:p>
    <w:p w:rsidR="007A6ECA" w:rsidRDefault="00B16CE7" w:rsidP="00B16CE7">
      <w:pPr>
        <w:rPr>
          <w:b/>
          <w:sz w:val="28"/>
          <w:szCs w:val="28"/>
        </w:rPr>
      </w:pPr>
      <w:r>
        <w:rPr>
          <w:b/>
          <w:sz w:val="28"/>
          <w:szCs w:val="28"/>
        </w:rPr>
        <w:t>ACADEMIC DEVELOPMENT</w:t>
      </w:r>
    </w:p>
    <w:p w:rsidR="00B16CE7" w:rsidRDefault="00B16CE7" w:rsidP="00B16CE7">
      <w:pPr>
        <w:rPr>
          <w:b/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CCC0D9"/>
        <w:tblLook w:val="04A0"/>
      </w:tblPr>
      <w:tblGrid>
        <w:gridCol w:w="6345"/>
      </w:tblGrid>
      <w:tr w:rsidR="00B16CE7" w:rsidRPr="000D58F9" w:rsidTr="004960EF">
        <w:tc>
          <w:tcPr>
            <w:tcW w:w="6345" w:type="dxa"/>
            <w:shd w:val="clear" w:color="auto" w:fill="CCC0D9"/>
          </w:tcPr>
          <w:p w:rsidR="00B16CE7" w:rsidRPr="000D58F9" w:rsidRDefault="00B16CE7" w:rsidP="004960EF">
            <w:pPr>
              <w:rPr>
                <w:b/>
                <w:sz w:val="28"/>
                <w:szCs w:val="28"/>
              </w:rPr>
            </w:pPr>
            <w:r w:rsidRPr="000D58F9">
              <w:rPr>
                <w:b/>
                <w:sz w:val="28"/>
                <w:szCs w:val="28"/>
              </w:rPr>
              <w:t xml:space="preserve">CURRICULUM </w:t>
            </w:r>
            <w:r w:rsidR="00FF3FD3">
              <w:rPr>
                <w:b/>
                <w:sz w:val="28"/>
                <w:szCs w:val="28"/>
              </w:rPr>
              <w:t xml:space="preserve"> </w:t>
            </w:r>
            <w:r w:rsidRPr="000D58F9">
              <w:rPr>
                <w:b/>
                <w:sz w:val="28"/>
                <w:szCs w:val="28"/>
              </w:rPr>
              <w:t>MODIFICATION GUIDELINES</w:t>
            </w:r>
            <w:r w:rsidR="00FC62E8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16CE7" w:rsidRDefault="00B16CE7" w:rsidP="00B16CE7">
      <w:pPr>
        <w:rPr>
          <w:b/>
          <w:sz w:val="28"/>
          <w:szCs w:val="28"/>
        </w:rPr>
      </w:pPr>
    </w:p>
    <w:p w:rsidR="007A6ECA" w:rsidRPr="008D78F8" w:rsidRDefault="00052E46" w:rsidP="00A43174">
      <w:pPr>
        <w:jc w:val="both"/>
        <w:rPr>
          <w:rFonts w:ascii="Times New Roman" w:hAnsi="Times New Roman" w:cs="Times New Roman"/>
          <w:b/>
          <w:sz w:val="22"/>
          <w:szCs w:val="22"/>
          <w:u w:val="double"/>
        </w:rPr>
      </w:pPr>
      <w:r w:rsidRPr="008D78F8">
        <w:rPr>
          <w:rFonts w:ascii="Times New Roman" w:hAnsi="Times New Roman" w:cs="Times New Roman"/>
          <w:b/>
          <w:sz w:val="22"/>
          <w:szCs w:val="22"/>
          <w:u w:val="double"/>
        </w:rPr>
        <w:t>Preamble</w:t>
      </w:r>
    </w:p>
    <w:p w:rsidR="00052E46" w:rsidRPr="008D78F8" w:rsidRDefault="00052E46" w:rsidP="00A43174">
      <w:pPr>
        <w:jc w:val="both"/>
        <w:rPr>
          <w:rFonts w:ascii="Times New Roman" w:hAnsi="Times New Roman" w:cs="Times New Roman"/>
          <w:sz w:val="22"/>
          <w:szCs w:val="22"/>
          <w:u w:val="double"/>
        </w:rPr>
      </w:pPr>
    </w:p>
    <w:p w:rsidR="0013691F" w:rsidRDefault="00052E46" w:rsidP="00A43174">
      <w:pPr>
        <w:jc w:val="both"/>
        <w:rPr>
          <w:rFonts w:ascii="Times New Roman" w:hAnsi="Times New Roman" w:cs="Times New Roman"/>
          <w:sz w:val="22"/>
          <w:szCs w:val="22"/>
        </w:rPr>
      </w:pPr>
      <w:r w:rsidRPr="008D78F8">
        <w:rPr>
          <w:rFonts w:ascii="Times New Roman" w:hAnsi="Times New Roman" w:cs="Times New Roman"/>
          <w:sz w:val="22"/>
          <w:szCs w:val="22"/>
        </w:rPr>
        <w:t xml:space="preserve">Algonquin College is dedicated to </w:t>
      </w:r>
      <w:r w:rsidR="005C726C" w:rsidRPr="008D78F8">
        <w:rPr>
          <w:rFonts w:ascii="Times New Roman" w:hAnsi="Times New Roman" w:cs="Times New Roman"/>
          <w:sz w:val="22"/>
          <w:szCs w:val="22"/>
        </w:rPr>
        <w:t xml:space="preserve">ensuring the integrity of curriculum </w:t>
      </w:r>
      <w:r w:rsidR="00442D66" w:rsidRPr="008D78F8">
        <w:rPr>
          <w:rFonts w:ascii="Times New Roman" w:hAnsi="Times New Roman" w:cs="Times New Roman"/>
          <w:sz w:val="22"/>
          <w:szCs w:val="22"/>
        </w:rPr>
        <w:t>and adherence to applicable Ministry of Training, Colleges and Universities (MTCU)</w:t>
      </w:r>
      <w:r w:rsidR="008D78F8" w:rsidRPr="008D78F8">
        <w:rPr>
          <w:rFonts w:ascii="Times New Roman" w:hAnsi="Times New Roman" w:cs="Times New Roman"/>
          <w:sz w:val="22"/>
          <w:szCs w:val="22"/>
        </w:rPr>
        <w:t xml:space="preserve"> </w:t>
      </w:r>
      <w:r w:rsidR="005C726C" w:rsidRPr="008D78F8">
        <w:rPr>
          <w:rFonts w:ascii="Times New Roman" w:hAnsi="Times New Roman" w:cs="Times New Roman"/>
          <w:sz w:val="22"/>
          <w:szCs w:val="22"/>
        </w:rPr>
        <w:t>Minis</w:t>
      </w:r>
      <w:r w:rsidR="00442D66" w:rsidRPr="008D78F8">
        <w:rPr>
          <w:rFonts w:ascii="Times New Roman" w:hAnsi="Times New Roman" w:cs="Times New Roman"/>
          <w:sz w:val="22"/>
          <w:szCs w:val="22"/>
        </w:rPr>
        <w:t xml:space="preserve">ter’s Binding Policy Directives.  </w:t>
      </w:r>
      <w:r w:rsidR="00275AE5" w:rsidRPr="008D78F8">
        <w:rPr>
          <w:rFonts w:ascii="Times New Roman" w:hAnsi="Times New Roman" w:cs="Times New Roman"/>
          <w:sz w:val="22"/>
          <w:szCs w:val="22"/>
        </w:rPr>
        <w:t xml:space="preserve">The Curriculum Modification Guidelines are intended to </w:t>
      </w:r>
      <w:r w:rsidR="00B163EF" w:rsidRPr="008D78F8">
        <w:rPr>
          <w:rFonts w:ascii="Times New Roman" w:hAnsi="Times New Roman" w:cs="Times New Roman"/>
          <w:sz w:val="22"/>
          <w:szCs w:val="22"/>
        </w:rPr>
        <w:t>provide direction to staff regarding the processes that relate</w:t>
      </w:r>
      <w:r w:rsidR="00ED00A8" w:rsidRPr="008D78F8">
        <w:rPr>
          <w:rFonts w:ascii="Times New Roman" w:hAnsi="Times New Roman" w:cs="Times New Roman"/>
          <w:sz w:val="22"/>
          <w:szCs w:val="22"/>
        </w:rPr>
        <w:t xml:space="preserve"> </w:t>
      </w:r>
      <w:r w:rsidR="00987C00" w:rsidRPr="008D78F8">
        <w:rPr>
          <w:rFonts w:ascii="Times New Roman" w:hAnsi="Times New Roman" w:cs="Times New Roman"/>
          <w:sz w:val="22"/>
          <w:szCs w:val="22"/>
        </w:rPr>
        <w:t>to program changes</w:t>
      </w:r>
      <w:r w:rsidR="00985AFD" w:rsidRPr="008D78F8">
        <w:rPr>
          <w:rFonts w:ascii="Times New Roman" w:hAnsi="Times New Roman" w:cs="Times New Roman"/>
          <w:sz w:val="22"/>
          <w:szCs w:val="22"/>
        </w:rPr>
        <w:t>.  Curriculum modifications include</w:t>
      </w:r>
      <w:r w:rsidR="0013691F">
        <w:rPr>
          <w:rFonts w:ascii="Times New Roman" w:hAnsi="Times New Roman" w:cs="Times New Roman"/>
          <w:sz w:val="22"/>
          <w:szCs w:val="22"/>
        </w:rPr>
        <w:t xml:space="preserve"> changes to</w:t>
      </w:r>
      <w:r w:rsidR="00A47E5B">
        <w:rPr>
          <w:rFonts w:ascii="Times New Roman" w:hAnsi="Times New Roman" w:cs="Times New Roman"/>
          <w:sz w:val="22"/>
          <w:szCs w:val="22"/>
        </w:rPr>
        <w:t xml:space="preserve"> the</w:t>
      </w:r>
      <w:r w:rsidR="0013691F">
        <w:rPr>
          <w:rFonts w:ascii="Times New Roman" w:hAnsi="Times New Roman" w:cs="Times New Roman"/>
          <w:sz w:val="22"/>
          <w:szCs w:val="22"/>
        </w:rPr>
        <w:t>:</w:t>
      </w:r>
    </w:p>
    <w:p w:rsidR="0013691F" w:rsidRDefault="00985AFD" w:rsidP="0013691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D78F8">
        <w:rPr>
          <w:rFonts w:ascii="Times New Roman" w:hAnsi="Times New Roman" w:cs="Times New Roman"/>
          <w:sz w:val="22"/>
          <w:szCs w:val="22"/>
        </w:rPr>
        <w:t>program title</w:t>
      </w:r>
      <w:r w:rsidR="00A47E5B">
        <w:rPr>
          <w:rFonts w:ascii="Times New Roman" w:hAnsi="Times New Roman" w:cs="Times New Roman"/>
          <w:sz w:val="22"/>
          <w:szCs w:val="22"/>
        </w:rPr>
        <w:t>;</w:t>
      </w:r>
    </w:p>
    <w:p w:rsidR="0013691F" w:rsidRDefault="00985AFD" w:rsidP="0013691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D78F8">
        <w:rPr>
          <w:rFonts w:ascii="Times New Roman" w:hAnsi="Times New Roman" w:cs="Times New Roman"/>
          <w:sz w:val="22"/>
          <w:szCs w:val="22"/>
        </w:rPr>
        <w:t>vocational l</w:t>
      </w:r>
      <w:r w:rsidR="009739A8" w:rsidRPr="008D78F8">
        <w:rPr>
          <w:rFonts w:ascii="Times New Roman" w:hAnsi="Times New Roman" w:cs="Times New Roman"/>
          <w:sz w:val="22"/>
          <w:szCs w:val="22"/>
        </w:rPr>
        <w:t>earning outcomes</w:t>
      </w:r>
      <w:r w:rsidR="00A47E5B">
        <w:rPr>
          <w:rFonts w:ascii="Times New Roman" w:hAnsi="Times New Roman" w:cs="Times New Roman"/>
          <w:sz w:val="22"/>
          <w:szCs w:val="22"/>
        </w:rPr>
        <w:t>;</w:t>
      </w:r>
    </w:p>
    <w:p w:rsidR="0013691F" w:rsidRDefault="00985AFD" w:rsidP="0013691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D78F8">
        <w:rPr>
          <w:rFonts w:ascii="Times New Roman" w:hAnsi="Times New Roman" w:cs="Times New Roman"/>
          <w:sz w:val="22"/>
          <w:szCs w:val="22"/>
        </w:rPr>
        <w:t>program of study</w:t>
      </w:r>
      <w:r w:rsidR="00A47E5B">
        <w:rPr>
          <w:rFonts w:ascii="Times New Roman" w:hAnsi="Times New Roman" w:cs="Times New Roman"/>
          <w:sz w:val="22"/>
          <w:szCs w:val="22"/>
        </w:rPr>
        <w:t>/program duration;</w:t>
      </w:r>
      <w:r w:rsidR="0013691F">
        <w:rPr>
          <w:rFonts w:ascii="Times New Roman" w:hAnsi="Times New Roman" w:cs="Times New Roman"/>
          <w:sz w:val="22"/>
          <w:szCs w:val="22"/>
        </w:rPr>
        <w:t xml:space="preserve"> and</w:t>
      </w:r>
      <w:r w:rsidRPr="008D78F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3691F" w:rsidRDefault="009F2E78" w:rsidP="0013691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D78F8">
        <w:rPr>
          <w:rFonts w:ascii="Times New Roman" w:hAnsi="Times New Roman" w:cs="Times New Roman"/>
          <w:sz w:val="22"/>
          <w:szCs w:val="22"/>
        </w:rPr>
        <w:t xml:space="preserve">individual courses.  </w:t>
      </w:r>
    </w:p>
    <w:p w:rsidR="0013691F" w:rsidRDefault="0013691F" w:rsidP="0013691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52E46" w:rsidRPr="008D78F8" w:rsidRDefault="009F2E78" w:rsidP="0013691F">
      <w:pPr>
        <w:jc w:val="both"/>
        <w:rPr>
          <w:rFonts w:ascii="Times New Roman" w:hAnsi="Times New Roman" w:cs="Times New Roman"/>
          <w:sz w:val="22"/>
          <w:szCs w:val="22"/>
        </w:rPr>
      </w:pPr>
      <w:r w:rsidRPr="008D78F8">
        <w:rPr>
          <w:rFonts w:ascii="Times New Roman" w:hAnsi="Times New Roman" w:cs="Times New Roman"/>
          <w:sz w:val="22"/>
          <w:szCs w:val="22"/>
        </w:rPr>
        <w:t>The Curriculum Modification Guidelines address comm</w:t>
      </w:r>
      <w:r w:rsidR="00B163EF" w:rsidRPr="008D78F8">
        <w:rPr>
          <w:rFonts w:ascii="Times New Roman" w:hAnsi="Times New Roman" w:cs="Times New Roman"/>
          <w:sz w:val="22"/>
          <w:szCs w:val="22"/>
        </w:rPr>
        <w:t>on questions associated with</w:t>
      </w:r>
      <w:r w:rsidR="0014718D" w:rsidRPr="008D78F8">
        <w:rPr>
          <w:rFonts w:ascii="Times New Roman" w:hAnsi="Times New Roman" w:cs="Times New Roman"/>
          <w:sz w:val="22"/>
          <w:szCs w:val="22"/>
        </w:rPr>
        <w:t xml:space="preserve"> program changes</w:t>
      </w:r>
      <w:r w:rsidR="009739A8" w:rsidRPr="008D78F8">
        <w:rPr>
          <w:rFonts w:ascii="Times New Roman" w:hAnsi="Times New Roman" w:cs="Times New Roman"/>
          <w:sz w:val="22"/>
          <w:szCs w:val="22"/>
        </w:rPr>
        <w:t xml:space="preserve">.  For </w:t>
      </w:r>
      <w:r w:rsidRPr="008D78F8">
        <w:rPr>
          <w:rFonts w:ascii="Times New Roman" w:hAnsi="Times New Roman" w:cs="Times New Roman"/>
          <w:sz w:val="22"/>
          <w:szCs w:val="22"/>
        </w:rPr>
        <w:t>other inquires contact Academic Development for assistance.</w:t>
      </w:r>
    </w:p>
    <w:p w:rsidR="00442D66" w:rsidRPr="008D78F8" w:rsidRDefault="00442D66" w:rsidP="00A4317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42D66" w:rsidRPr="008D78F8" w:rsidRDefault="00442D66" w:rsidP="00A43174">
      <w:pPr>
        <w:jc w:val="both"/>
        <w:rPr>
          <w:rFonts w:ascii="Times New Roman" w:hAnsi="Times New Roman" w:cs="Times New Roman"/>
          <w:b/>
          <w:sz w:val="22"/>
          <w:szCs w:val="22"/>
          <w:u w:val="double"/>
        </w:rPr>
      </w:pPr>
      <w:r w:rsidRPr="008D78F8">
        <w:rPr>
          <w:rFonts w:ascii="Times New Roman" w:hAnsi="Times New Roman" w:cs="Times New Roman"/>
          <w:b/>
          <w:sz w:val="22"/>
          <w:szCs w:val="22"/>
          <w:u w:val="double"/>
        </w:rPr>
        <w:t>Program Title</w:t>
      </w:r>
    </w:p>
    <w:p w:rsidR="00442D66" w:rsidRPr="008D78F8" w:rsidRDefault="00442D66" w:rsidP="00A4317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446B6" w:rsidRDefault="000F457C" w:rsidP="00662615">
      <w:pPr>
        <w:jc w:val="both"/>
        <w:rPr>
          <w:rFonts w:ascii="Times New Roman" w:hAnsi="Times New Roman" w:cs="Times New Roman"/>
          <w:sz w:val="22"/>
          <w:szCs w:val="22"/>
        </w:rPr>
      </w:pPr>
      <w:r w:rsidRPr="008D78F8">
        <w:rPr>
          <w:rFonts w:ascii="Times New Roman" w:hAnsi="Times New Roman" w:cs="Times New Roman"/>
          <w:sz w:val="22"/>
          <w:szCs w:val="22"/>
        </w:rPr>
        <w:t xml:space="preserve">Several factors must be taken into account when considering a </w:t>
      </w:r>
      <w:r w:rsidR="0014718D" w:rsidRPr="008D78F8">
        <w:rPr>
          <w:rFonts w:ascii="Times New Roman" w:hAnsi="Times New Roman" w:cs="Times New Roman"/>
          <w:sz w:val="22"/>
          <w:szCs w:val="22"/>
        </w:rPr>
        <w:t xml:space="preserve">program </w:t>
      </w:r>
      <w:r w:rsidRPr="008D78F8">
        <w:rPr>
          <w:rFonts w:ascii="Times New Roman" w:hAnsi="Times New Roman" w:cs="Times New Roman"/>
          <w:sz w:val="22"/>
          <w:szCs w:val="22"/>
        </w:rPr>
        <w:t xml:space="preserve">title change.  Most notably, titling of </w:t>
      </w:r>
      <w:r w:rsidR="003446B6">
        <w:rPr>
          <w:rFonts w:ascii="Times New Roman" w:hAnsi="Times New Roman" w:cs="Times New Roman"/>
          <w:sz w:val="22"/>
          <w:szCs w:val="22"/>
        </w:rPr>
        <w:t xml:space="preserve">Ontario College (OC) Credential </w:t>
      </w:r>
      <w:r w:rsidRPr="008D78F8">
        <w:rPr>
          <w:rFonts w:ascii="Times New Roman" w:hAnsi="Times New Roman" w:cs="Times New Roman"/>
          <w:sz w:val="22"/>
          <w:szCs w:val="22"/>
        </w:rPr>
        <w:t>programs falls within the mandate of the Credentials Validation Service (CVS)</w:t>
      </w:r>
      <w:r w:rsidR="0013691F">
        <w:rPr>
          <w:rFonts w:ascii="Times New Roman" w:hAnsi="Times New Roman" w:cs="Times New Roman"/>
          <w:sz w:val="22"/>
          <w:szCs w:val="22"/>
        </w:rPr>
        <w:t>. The credentials included in the CVS’ mandate are</w:t>
      </w:r>
      <w:r w:rsidR="003446B6">
        <w:rPr>
          <w:rFonts w:ascii="Times New Roman" w:hAnsi="Times New Roman" w:cs="Times New Roman"/>
          <w:sz w:val="22"/>
          <w:szCs w:val="22"/>
        </w:rPr>
        <w:t>:</w:t>
      </w:r>
      <w:r w:rsidRPr="008D78F8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446B6" w:rsidRDefault="003446B6" w:rsidP="003446B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OC Certificate</w:t>
      </w:r>
    </w:p>
    <w:p w:rsidR="003446B6" w:rsidRDefault="003446B6" w:rsidP="003446B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OC Diploma</w:t>
      </w:r>
    </w:p>
    <w:p w:rsidR="003446B6" w:rsidRDefault="003446B6" w:rsidP="003446B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OC Advanced Diploma</w:t>
      </w:r>
    </w:p>
    <w:p w:rsidR="003446B6" w:rsidRDefault="003446B6" w:rsidP="003446B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OC Graduate Certificate</w:t>
      </w:r>
    </w:p>
    <w:p w:rsidR="003446B6" w:rsidRDefault="003446B6" w:rsidP="0066261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62615" w:rsidRPr="008D78F8" w:rsidRDefault="000F457C" w:rsidP="00662615">
      <w:pPr>
        <w:jc w:val="both"/>
        <w:rPr>
          <w:rFonts w:ascii="Times New Roman" w:hAnsi="Times New Roman" w:cs="Times New Roman"/>
          <w:sz w:val="22"/>
          <w:szCs w:val="22"/>
        </w:rPr>
      </w:pPr>
      <w:r w:rsidRPr="008D78F8">
        <w:rPr>
          <w:rFonts w:ascii="Times New Roman" w:hAnsi="Times New Roman" w:cs="Times New Roman"/>
          <w:sz w:val="22"/>
          <w:szCs w:val="22"/>
        </w:rPr>
        <w:t>A</w:t>
      </w:r>
      <w:r w:rsidR="00B163EF" w:rsidRPr="008D78F8">
        <w:rPr>
          <w:rFonts w:ascii="Times New Roman" w:hAnsi="Times New Roman" w:cs="Times New Roman"/>
          <w:sz w:val="22"/>
          <w:szCs w:val="22"/>
        </w:rPr>
        <w:t>ll</w:t>
      </w:r>
      <w:r w:rsidRPr="008D78F8">
        <w:rPr>
          <w:rFonts w:ascii="Times New Roman" w:hAnsi="Times New Roman" w:cs="Times New Roman"/>
          <w:sz w:val="22"/>
          <w:szCs w:val="22"/>
        </w:rPr>
        <w:t xml:space="preserve"> </w:t>
      </w:r>
      <w:r w:rsidR="0013691F">
        <w:rPr>
          <w:rFonts w:ascii="Times New Roman" w:hAnsi="Times New Roman" w:cs="Times New Roman"/>
          <w:sz w:val="22"/>
          <w:szCs w:val="22"/>
        </w:rPr>
        <w:t xml:space="preserve">OC </w:t>
      </w:r>
      <w:r w:rsidRPr="008D78F8">
        <w:rPr>
          <w:rFonts w:ascii="Times New Roman" w:hAnsi="Times New Roman" w:cs="Times New Roman"/>
          <w:sz w:val="22"/>
          <w:szCs w:val="22"/>
        </w:rPr>
        <w:t>program title modification</w:t>
      </w:r>
      <w:r w:rsidR="00B163EF" w:rsidRPr="008D78F8">
        <w:rPr>
          <w:rFonts w:ascii="Times New Roman" w:hAnsi="Times New Roman" w:cs="Times New Roman"/>
          <w:sz w:val="22"/>
          <w:szCs w:val="22"/>
        </w:rPr>
        <w:t>s</w:t>
      </w:r>
      <w:r w:rsidRPr="008D78F8">
        <w:rPr>
          <w:rFonts w:ascii="Times New Roman" w:hAnsi="Times New Roman" w:cs="Times New Roman"/>
          <w:sz w:val="22"/>
          <w:szCs w:val="22"/>
        </w:rPr>
        <w:t xml:space="preserve"> must be </w:t>
      </w:r>
      <w:r w:rsidR="004D1F15">
        <w:rPr>
          <w:rFonts w:ascii="Times New Roman" w:hAnsi="Times New Roman" w:cs="Times New Roman"/>
          <w:sz w:val="22"/>
          <w:szCs w:val="22"/>
        </w:rPr>
        <w:t xml:space="preserve">made </w:t>
      </w:r>
      <w:r w:rsidRPr="008D78F8">
        <w:rPr>
          <w:rFonts w:ascii="Times New Roman" w:hAnsi="Times New Roman" w:cs="Times New Roman"/>
          <w:sz w:val="22"/>
          <w:szCs w:val="22"/>
        </w:rPr>
        <w:t>in accordance with system titling and nomenclature principles</w:t>
      </w:r>
      <w:r w:rsidR="00780548" w:rsidRPr="008D78F8">
        <w:rPr>
          <w:rFonts w:ascii="Times New Roman" w:hAnsi="Times New Roman" w:cs="Times New Roman"/>
          <w:sz w:val="22"/>
          <w:szCs w:val="22"/>
        </w:rPr>
        <w:t xml:space="preserve"> and will require the app</w:t>
      </w:r>
      <w:r w:rsidR="009739A8" w:rsidRPr="008D78F8">
        <w:rPr>
          <w:rFonts w:ascii="Times New Roman" w:hAnsi="Times New Roman" w:cs="Times New Roman"/>
          <w:sz w:val="22"/>
          <w:szCs w:val="22"/>
        </w:rPr>
        <w:t xml:space="preserve">roval of </w:t>
      </w:r>
      <w:r w:rsidR="00D87208" w:rsidRPr="008D78F8">
        <w:rPr>
          <w:rFonts w:ascii="Times New Roman" w:hAnsi="Times New Roman" w:cs="Times New Roman"/>
          <w:sz w:val="22"/>
          <w:szCs w:val="22"/>
        </w:rPr>
        <w:t xml:space="preserve">the Curriculum Review </w:t>
      </w:r>
      <w:r w:rsidR="009739A8" w:rsidRPr="008D78F8">
        <w:rPr>
          <w:rFonts w:ascii="Times New Roman" w:hAnsi="Times New Roman" w:cs="Times New Roman"/>
          <w:sz w:val="22"/>
          <w:szCs w:val="22"/>
        </w:rPr>
        <w:t>C</w:t>
      </w:r>
      <w:r w:rsidR="00D87208" w:rsidRPr="008D78F8">
        <w:rPr>
          <w:rFonts w:ascii="Times New Roman" w:hAnsi="Times New Roman" w:cs="Times New Roman"/>
          <w:sz w:val="22"/>
          <w:szCs w:val="22"/>
        </w:rPr>
        <w:t>ommittee (CRC)</w:t>
      </w:r>
      <w:r w:rsidR="009739A8" w:rsidRPr="008D78F8">
        <w:rPr>
          <w:rFonts w:ascii="Times New Roman" w:hAnsi="Times New Roman" w:cs="Times New Roman"/>
          <w:sz w:val="22"/>
          <w:szCs w:val="22"/>
        </w:rPr>
        <w:t xml:space="preserve">, Deans Council (DC), </w:t>
      </w:r>
      <w:r w:rsidR="00D87208" w:rsidRPr="008D78F8">
        <w:rPr>
          <w:rFonts w:ascii="Times New Roman" w:hAnsi="Times New Roman" w:cs="Times New Roman"/>
          <w:sz w:val="22"/>
          <w:szCs w:val="22"/>
        </w:rPr>
        <w:t xml:space="preserve">the </w:t>
      </w:r>
      <w:r w:rsidR="009739A8" w:rsidRPr="008D78F8">
        <w:rPr>
          <w:rFonts w:ascii="Times New Roman" w:hAnsi="Times New Roman" w:cs="Times New Roman"/>
          <w:sz w:val="22"/>
          <w:szCs w:val="22"/>
        </w:rPr>
        <w:t>President’s Executive Committee (PEC)</w:t>
      </w:r>
      <w:r w:rsidR="009222DA">
        <w:rPr>
          <w:rFonts w:ascii="Times New Roman" w:hAnsi="Times New Roman" w:cs="Times New Roman"/>
          <w:sz w:val="22"/>
          <w:szCs w:val="22"/>
        </w:rPr>
        <w:t>,</w:t>
      </w:r>
      <w:r w:rsidR="00780548" w:rsidRPr="008D78F8">
        <w:rPr>
          <w:rFonts w:ascii="Times New Roman" w:hAnsi="Times New Roman" w:cs="Times New Roman"/>
          <w:sz w:val="22"/>
          <w:szCs w:val="22"/>
        </w:rPr>
        <w:t xml:space="preserve"> and the B</w:t>
      </w:r>
      <w:r w:rsidR="009739A8" w:rsidRPr="008D78F8">
        <w:rPr>
          <w:rFonts w:ascii="Times New Roman" w:hAnsi="Times New Roman" w:cs="Times New Roman"/>
          <w:sz w:val="22"/>
          <w:szCs w:val="22"/>
        </w:rPr>
        <w:t>oard of Governors (Bo</w:t>
      </w:r>
      <w:r w:rsidR="00780548" w:rsidRPr="008D78F8">
        <w:rPr>
          <w:rFonts w:ascii="Times New Roman" w:hAnsi="Times New Roman" w:cs="Times New Roman"/>
          <w:sz w:val="22"/>
          <w:szCs w:val="22"/>
        </w:rPr>
        <w:t>G</w:t>
      </w:r>
      <w:r w:rsidR="009739A8" w:rsidRPr="008D78F8">
        <w:rPr>
          <w:rFonts w:ascii="Times New Roman" w:hAnsi="Times New Roman" w:cs="Times New Roman"/>
          <w:sz w:val="22"/>
          <w:szCs w:val="22"/>
        </w:rPr>
        <w:t>)</w:t>
      </w:r>
      <w:r w:rsidR="00780548" w:rsidRPr="008D78F8">
        <w:rPr>
          <w:rFonts w:ascii="Times New Roman" w:hAnsi="Times New Roman" w:cs="Times New Roman"/>
          <w:sz w:val="22"/>
          <w:szCs w:val="22"/>
        </w:rPr>
        <w:t xml:space="preserve"> prior to forwarding </w:t>
      </w:r>
      <w:r w:rsidR="00A43174" w:rsidRPr="008D78F8">
        <w:rPr>
          <w:rFonts w:ascii="Times New Roman" w:hAnsi="Times New Roman" w:cs="Times New Roman"/>
          <w:sz w:val="22"/>
          <w:szCs w:val="22"/>
        </w:rPr>
        <w:t xml:space="preserve">a title change request </w:t>
      </w:r>
      <w:r w:rsidR="00780548" w:rsidRPr="008D78F8">
        <w:rPr>
          <w:rFonts w:ascii="Times New Roman" w:hAnsi="Times New Roman" w:cs="Times New Roman"/>
          <w:sz w:val="22"/>
          <w:szCs w:val="22"/>
        </w:rPr>
        <w:t>to the C</w:t>
      </w:r>
      <w:r w:rsidR="009739A8" w:rsidRPr="008D78F8">
        <w:rPr>
          <w:rFonts w:ascii="Times New Roman" w:hAnsi="Times New Roman" w:cs="Times New Roman"/>
          <w:sz w:val="22"/>
          <w:szCs w:val="22"/>
        </w:rPr>
        <w:t xml:space="preserve">redentials </w:t>
      </w:r>
      <w:r w:rsidR="00780548" w:rsidRPr="008D78F8">
        <w:rPr>
          <w:rFonts w:ascii="Times New Roman" w:hAnsi="Times New Roman" w:cs="Times New Roman"/>
          <w:sz w:val="22"/>
          <w:szCs w:val="22"/>
        </w:rPr>
        <w:t>V</w:t>
      </w:r>
      <w:r w:rsidR="009739A8" w:rsidRPr="008D78F8">
        <w:rPr>
          <w:rFonts w:ascii="Times New Roman" w:hAnsi="Times New Roman" w:cs="Times New Roman"/>
          <w:sz w:val="22"/>
          <w:szCs w:val="22"/>
        </w:rPr>
        <w:t xml:space="preserve">alidation </w:t>
      </w:r>
      <w:r w:rsidR="00780548" w:rsidRPr="008D78F8">
        <w:rPr>
          <w:rFonts w:ascii="Times New Roman" w:hAnsi="Times New Roman" w:cs="Times New Roman"/>
          <w:sz w:val="22"/>
          <w:szCs w:val="22"/>
        </w:rPr>
        <w:t>S</w:t>
      </w:r>
      <w:r w:rsidR="009739A8" w:rsidRPr="008D78F8">
        <w:rPr>
          <w:rFonts w:ascii="Times New Roman" w:hAnsi="Times New Roman" w:cs="Times New Roman"/>
          <w:sz w:val="22"/>
          <w:szCs w:val="22"/>
        </w:rPr>
        <w:t>ervice (CVS</w:t>
      </w:r>
      <w:r w:rsidR="009739A8" w:rsidRPr="004960EF">
        <w:rPr>
          <w:rFonts w:ascii="Times New Roman" w:hAnsi="Times New Roman" w:cs="Times New Roman"/>
          <w:sz w:val="22"/>
          <w:szCs w:val="22"/>
        </w:rPr>
        <w:t xml:space="preserve">). </w:t>
      </w:r>
      <w:r w:rsidRPr="004960EF">
        <w:rPr>
          <w:rFonts w:ascii="Times New Roman" w:hAnsi="Times New Roman" w:cs="Times New Roman"/>
          <w:sz w:val="22"/>
          <w:szCs w:val="22"/>
        </w:rPr>
        <w:t xml:space="preserve"> </w:t>
      </w:r>
      <w:r w:rsidR="009739A8" w:rsidRPr="004960EF">
        <w:rPr>
          <w:rFonts w:ascii="Times New Roman" w:hAnsi="Times New Roman" w:cs="Times New Roman"/>
          <w:sz w:val="22"/>
          <w:szCs w:val="22"/>
        </w:rPr>
        <w:t>No</w:t>
      </w:r>
      <w:r w:rsidR="00D87208" w:rsidRPr="004960EF">
        <w:rPr>
          <w:rFonts w:ascii="Times New Roman" w:hAnsi="Times New Roman" w:cs="Times New Roman"/>
          <w:sz w:val="22"/>
          <w:szCs w:val="22"/>
        </w:rPr>
        <w:t xml:space="preserve">te that </w:t>
      </w:r>
      <w:r w:rsidR="00EB1B60" w:rsidRPr="004960EF">
        <w:rPr>
          <w:rFonts w:ascii="Times New Roman" w:hAnsi="Times New Roman" w:cs="Times New Roman"/>
          <w:sz w:val="22"/>
          <w:szCs w:val="22"/>
        </w:rPr>
        <w:t xml:space="preserve">the use of approved titles is restricted to the applicable credential </w:t>
      </w:r>
      <w:r w:rsidR="007B1B71" w:rsidRPr="004960EF">
        <w:rPr>
          <w:rFonts w:ascii="Times New Roman" w:hAnsi="Times New Roman" w:cs="Times New Roman"/>
          <w:sz w:val="22"/>
          <w:szCs w:val="22"/>
        </w:rPr>
        <w:t>as titles</w:t>
      </w:r>
      <w:r w:rsidR="00D87208" w:rsidRPr="004960EF">
        <w:rPr>
          <w:rFonts w:ascii="Times New Roman" w:hAnsi="Times New Roman" w:cs="Times New Roman"/>
          <w:sz w:val="22"/>
          <w:szCs w:val="22"/>
        </w:rPr>
        <w:t xml:space="preserve"> are closely aligned with </w:t>
      </w:r>
      <w:r w:rsidR="0013691F" w:rsidRPr="004960EF">
        <w:rPr>
          <w:rFonts w:ascii="Times New Roman" w:hAnsi="Times New Roman" w:cs="Times New Roman"/>
          <w:sz w:val="22"/>
          <w:szCs w:val="22"/>
        </w:rPr>
        <w:t xml:space="preserve">MTCU </w:t>
      </w:r>
      <w:r w:rsidR="00D87208" w:rsidRPr="004960EF">
        <w:rPr>
          <w:rFonts w:ascii="Times New Roman" w:hAnsi="Times New Roman" w:cs="Times New Roman"/>
          <w:sz w:val="22"/>
          <w:szCs w:val="22"/>
        </w:rPr>
        <w:t>program classification</w:t>
      </w:r>
      <w:r w:rsidR="002872C0" w:rsidRPr="004960EF">
        <w:rPr>
          <w:rFonts w:ascii="Times New Roman" w:hAnsi="Times New Roman" w:cs="Times New Roman"/>
          <w:sz w:val="22"/>
          <w:szCs w:val="22"/>
        </w:rPr>
        <w:t>.</w:t>
      </w:r>
      <w:r w:rsidR="004960EF" w:rsidRPr="004960EF">
        <w:rPr>
          <w:rFonts w:ascii="Times New Roman" w:hAnsi="Times New Roman" w:cs="Times New Roman"/>
          <w:sz w:val="22"/>
          <w:szCs w:val="22"/>
        </w:rPr>
        <w:t xml:space="preserve"> </w:t>
      </w:r>
      <w:r w:rsidR="002872C0" w:rsidRPr="004960EF">
        <w:rPr>
          <w:rFonts w:ascii="Times New Roman" w:hAnsi="Times New Roman" w:cs="Times New Roman"/>
          <w:sz w:val="22"/>
          <w:szCs w:val="22"/>
        </w:rPr>
        <w:t>F</w:t>
      </w:r>
      <w:r w:rsidR="00D87208" w:rsidRPr="004960EF">
        <w:rPr>
          <w:rFonts w:ascii="Times New Roman" w:hAnsi="Times New Roman" w:cs="Times New Roman"/>
          <w:sz w:val="22"/>
          <w:szCs w:val="22"/>
        </w:rPr>
        <w:t xml:space="preserve">or programs with a Provincial Program </w:t>
      </w:r>
      <w:r w:rsidR="00B163EF" w:rsidRPr="004960EF">
        <w:rPr>
          <w:rFonts w:ascii="Times New Roman" w:hAnsi="Times New Roman" w:cs="Times New Roman"/>
          <w:sz w:val="22"/>
          <w:szCs w:val="22"/>
        </w:rPr>
        <w:t>Standard,</w:t>
      </w:r>
      <w:r w:rsidR="00D87208" w:rsidRPr="004960EF">
        <w:rPr>
          <w:rFonts w:ascii="Times New Roman" w:hAnsi="Times New Roman" w:cs="Times New Roman"/>
          <w:sz w:val="22"/>
          <w:szCs w:val="22"/>
        </w:rPr>
        <w:t xml:space="preserve"> titles are primarily determined by the Program Standard.</w:t>
      </w:r>
      <w:r w:rsidR="00EB1B60" w:rsidRPr="004960EF">
        <w:rPr>
          <w:rFonts w:ascii="Times New Roman" w:hAnsi="Times New Roman" w:cs="Times New Roman"/>
          <w:sz w:val="22"/>
          <w:szCs w:val="22"/>
        </w:rPr>
        <w:t xml:space="preserve"> </w:t>
      </w:r>
      <w:r w:rsidR="00D87208" w:rsidRPr="004960EF">
        <w:rPr>
          <w:rFonts w:ascii="Times New Roman" w:hAnsi="Times New Roman" w:cs="Times New Roman"/>
          <w:i/>
          <w:sz w:val="22"/>
          <w:szCs w:val="22"/>
          <w:vertAlign w:val="superscript"/>
        </w:rPr>
        <w:t xml:space="preserve"> </w:t>
      </w:r>
      <w:r w:rsidR="00662615" w:rsidRPr="004960EF">
        <w:rPr>
          <w:rFonts w:ascii="Times New Roman" w:hAnsi="Times New Roman" w:cs="Times New Roman"/>
          <w:sz w:val="22"/>
          <w:szCs w:val="22"/>
        </w:rPr>
        <w:t>T</w:t>
      </w:r>
      <w:r w:rsidR="00662615" w:rsidRPr="008D78F8">
        <w:rPr>
          <w:rFonts w:ascii="Times New Roman" w:hAnsi="Times New Roman" w:cs="Times New Roman"/>
          <w:sz w:val="22"/>
          <w:szCs w:val="22"/>
        </w:rPr>
        <w:t>he fol</w:t>
      </w:r>
      <w:r w:rsidR="0014718D" w:rsidRPr="008D78F8">
        <w:rPr>
          <w:rFonts w:ascii="Times New Roman" w:hAnsi="Times New Roman" w:cs="Times New Roman"/>
          <w:sz w:val="22"/>
          <w:szCs w:val="22"/>
        </w:rPr>
        <w:t>lowing are g</w:t>
      </w:r>
      <w:r w:rsidR="00662615" w:rsidRPr="008D78F8">
        <w:rPr>
          <w:rFonts w:ascii="Times New Roman" w:hAnsi="Times New Roman" w:cs="Times New Roman"/>
          <w:sz w:val="22"/>
          <w:szCs w:val="22"/>
        </w:rPr>
        <w:t>eneral titling policies identified by the CVS:</w:t>
      </w:r>
    </w:p>
    <w:p w:rsidR="00662615" w:rsidRPr="008D78F8" w:rsidRDefault="00662615" w:rsidP="0066261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62615" w:rsidRPr="008D78F8" w:rsidRDefault="00662615" w:rsidP="00662615">
      <w:pPr>
        <w:numPr>
          <w:ilvl w:val="0"/>
          <w:numId w:val="4"/>
        </w:numPr>
        <w:rPr>
          <w:rFonts w:ascii="Times New Roman" w:hAnsi="Times New Roman" w:cs="Times New Roman"/>
          <w:i/>
          <w:sz w:val="22"/>
          <w:szCs w:val="22"/>
        </w:rPr>
      </w:pPr>
      <w:r w:rsidRPr="008D78F8">
        <w:rPr>
          <w:rFonts w:ascii="Times New Roman" w:hAnsi="Times New Roman" w:cs="Times New Roman"/>
          <w:i/>
          <w:sz w:val="22"/>
          <w:szCs w:val="22"/>
        </w:rPr>
        <w:t xml:space="preserve">Titles should reflect a field of study, primarily, and not a job title or specific employment-related position a graduate may secure. </w:t>
      </w:r>
    </w:p>
    <w:p w:rsidR="00662615" w:rsidRPr="008D78F8" w:rsidRDefault="00662615" w:rsidP="00662615">
      <w:pPr>
        <w:numPr>
          <w:ilvl w:val="0"/>
          <w:numId w:val="4"/>
        </w:numPr>
        <w:rPr>
          <w:rFonts w:ascii="Times New Roman" w:hAnsi="Times New Roman" w:cs="Times New Roman"/>
          <w:i/>
          <w:sz w:val="22"/>
          <w:szCs w:val="22"/>
        </w:rPr>
      </w:pPr>
      <w:r w:rsidRPr="008D78F8">
        <w:rPr>
          <w:rFonts w:ascii="Times New Roman" w:hAnsi="Times New Roman" w:cs="Times New Roman"/>
          <w:i/>
          <w:sz w:val="22"/>
          <w:szCs w:val="22"/>
        </w:rPr>
        <w:t>Programs with similar outcomes should have similar titles.</w:t>
      </w:r>
    </w:p>
    <w:p w:rsidR="00662615" w:rsidRPr="008D78F8" w:rsidRDefault="00662615" w:rsidP="00662615">
      <w:pPr>
        <w:numPr>
          <w:ilvl w:val="0"/>
          <w:numId w:val="4"/>
        </w:numPr>
        <w:rPr>
          <w:rFonts w:ascii="Times New Roman" w:hAnsi="Times New Roman" w:cs="Times New Roman"/>
          <w:i/>
          <w:sz w:val="22"/>
          <w:szCs w:val="22"/>
        </w:rPr>
      </w:pPr>
      <w:r w:rsidRPr="008D78F8">
        <w:rPr>
          <w:rFonts w:ascii="Times New Roman" w:hAnsi="Times New Roman" w:cs="Times New Roman"/>
          <w:i/>
          <w:sz w:val="22"/>
          <w:szCs w:val="22"/>
        </w:rPr>
        <w:t>Modifiers attached to approved program titles must be supported by appropriate and substantial additional vocational learning outcomes.</w:t>
      </w:r>
    </w:p>
    <w:p w:rsidR="00662615" w:rsidRPr="008D78F8" w:rsidRDefault="00662615" w:rsidP="00662615">
      <w:pPr>
        <w:numPr>
          <w:ilvl w:val="0"/>
          <w:numId w:val="4"/>
        </w:numPr>
        <w:rPr>
          <w:rFonts w:ascii="Times New Roman" w:hAnsi="Times New Roman" w:cs="Times New Roman"/>
          <w:i/>
          <w:sz w:val="22"/>
          <w:szCs w:val="22"/>
        </w:rPr>
      </w:pPr>
      <w:r w:rsidRPr="008D78F8">
        <w:rPr>
          <w:rFonts w:ascii="Times New Roman" w:hAnsi="Times New Roman" w:cs="Times New Roman"/>
          <w:i/>
          <w:sz w:val="22"/>
          <w:szCs w:val="22"/>
        </w:rPr>
        <w:t>Approved titles must appear on the final credential conferred by the college.</w:t>
      </w:r>
    </w:p>
    <w:p w:rsidR="00662615" w:rsidRPr="008D78F8" w:rsidRDefault="00662615" w:rsidP="00662615">
      <w:pPr>
        <w:numPr>
          <w:ilvl w:val="0"/>
          <w:numId w:val="4"/>
        </w:numPr>
        <w:rPr>
          <w:rFonts w:ascii="Times New Roman" w:hAnsi="Times New Roman" w:cs="Times New Roman"/>
          <w:i/>
          <w:sz w:val="22"/>
          <w:szCs w:val="22"/>
        </w:rPr>
      </w:pPr>
      <w:r w:rsidRPr="008D78F8">
        <w:rPr>
          <w:rFonts w:ascii="Times New Roman" w:hAnsi="Times New Roman" w:cs="Times New Roman"/>
          <w:i/>
          <w:sz w:val="22"/>
          <w:szCs w:val="22"/>
        </w:rPr>
        <w:t>Non-approved titles and other descriptions of programs may be used in the advertising of a program of instruction as long as there is a clear indication of the approved title included.</w:t>
      </w:r>
      <w:r w:rsidRPr="008D78F8">
        <w:rPr>
          <w:rFonts w:ascii="Times New Roman" w:hAnsi="Times New Roman" w:cs="Times New Roman"/>
          <w:i/>
          <w:sz w:val="22"/>
          <w:szCs w:val="22"/>
          <w:vertAlign w:val="superscript"/>
        </w:rPr>
        <w:t xml:space="preserve"> 1</w:t>
      </w:r>
    </w:p>
    <w:p w:rsidR="00662615" w:rsidRDefault="00662615" w:rsidP="00662615">
      <w:pPr>
        <w:ind w:left="720"/>
        <w:rPr>
          <w:rFonts w:ascii="Times New Roman" w:hAnsi="Times New Roman" w:cs="Times New Roman"/>
          <w:i/>
          <w:sz w:val="22"/>
          <w:szCs w:val="22"/>
        </w:rPr>
      </w:pPr>
    </w:p>
    <w:p w:rsidR="009222DA" w:rsidRDefault="009222DA" w:rsidP="00662615">
      <w:pPr>
        <w:ind w:left="720"/>
        <w:rPr>
          <w:rFonts w:ascii="Times New Roman" w:hAnsi="Times New Roman" w:cs="Times New Roman"/>
          <w:i/>
          <w:sz w:val="22"/>
          <w:szCs w:val="22"/>
        </w:rPr>
      </w:pPr>
    </w:p>
    <w:p w:rsidR="009222DA" w:rsidRDefault="009222DA" w:rsidP="00662615">
      <w:pPr>
        <w:ind w:left="720"/>
        <w:rPr>
          <w:rFonts w:ascii="Times New Roman" w:hAnsi="Times New Roman" w:cs="Times New Roman"/>
          <w:i/>
          <w:sz w:val="22"/>
          <w:szCs w:val="22"/>
        </w:rPr>
      </w:pPr>
    </w:p>
    <w:p w:rsidR="009222DA" w:rsidRPr="008D78F8" w:rsidRDefault="009222DA" w:rsidP="00662615">
      <w:pPr>
        <w:ind w:left="720"/>
        <w:rPr>
          <w:rFonts w:ascii="Times New Roman" w:hAnsi="Times New Roman" w:cs="Times New Roman"/>
          <w:i/>
          <w:sz w:val="22"/>
          <w:szCs w:val="22"/>
        </w:rPr>
      </w:pPr>
    </w:p>
    <w:p w:rsidR="009222DA" w:rsidRPr="008D78F8" w:rsidRDefault="009222DA" w:rsidP="009222D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8D78F8">
        <w:rPr>
          <w:rFonts w:ascii="Times New Roman" w:hAnsi="Times New Roman" w:cs="Times New Roman"/>
          <w:sz w:val="16"/>
          <w:szCs w:val="16"/>
        </w:rPr>
        <w:t>Credentials Validation Service</w:t>
      </w:r>
      <w:r w:rsidRPr="008D78F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D78F8">
        <w:rPr>
          <w:rFonts w:ascii="Times New Roman" w:hAnsi="Times New Roman" w:cs="Times New Roman"/>
          <w:sz w:val="16"/>
          <w:szCs w:val="16"/>
        </w:rPr>
        <w:t xml:space="preserve"> - Program Modification Document</w:t>
      </w:r>
    </w:p>
    <w:p w:rsidR="00987C00" w:rsidRPr="008D78F8" w:rsidRDefault="00987C00" w:rsidP="00A90223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D87208" w:rsidRPr="008D78F8" w:rsidRDefault="000F457C" w:rsidP="003446B6">
      <w:pPr>
        <w:jc w:val="both"/>
        <w:rPr>
          <w:rFonts w:ascii="Times New Roman" w:hAnsi="Times New Roman" w:cs="Times New Roman"/>
          <w:sz w:val="22"/>
          <w:szCs w:val="22"/>
        </w:rPr>
      </w:pPr>
      <w:r w:rsidRPr="008D78F8">
        <w:rPr>
          <w:rFonts w:ascii="Times New Roman" w:hAnsi="Times New Roman" w:cs="Times New Roman"/>
          <w:sz w:val="22"/>
          <w:szCs w:val="22"/>
        </w:rPr>
        <w:lastRenderedPageBreak/>
        <w:t>The process for requesting a title change is outlined below:</w:t>
      </w:r>
    </w:p>
    <w:p w:rsidR="00A90223" w:rsidRPr="008D78F8" w:rsidRDefault="00A90223" w:rsidP="00A90223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75AE5" w:rsidRPr="008D78F8" w:rsidRDefault="00780548" w:rsidP="00A4317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D78F8">
        <w:rPr>
          <w:rFonts w:ascii="Times New Roman" w:hAnsi="Times New Roman" w:cs="Times New Roman"/>
          <w:sz w:val="22"/>
          <w:szCs w:val="22"/>
        </w:rPr>
        <w:t xml:space="preserve">Ensure that you have a </w:t>
      </w:r>
      <w:r w:rsidR="000F457C" w:rsidRPr="008D78F8">
        <w:rPr>
          <w:rFonts w:ascii="Times New Roman" w:hAnsi="Times New Roman" w:cs="Times New Roman"/>
          <w:sz w:val="22"/>
          <w:szCs w:val="22"/>
        </w:rPr>
        <w:t>rationale for requesting a title change</w:t>
      </w:r>
      <w:r w:rsidR="00917ED4" w:rsidRPr="008D78F8">
        <w:rPr>
          <w:rFonts w:ascii="Times New Roman" w:hAnsi="Times New Roman" w:cs="Times New Roman"/>
          <w:sz w:val="22"/>
          <w:szCs w:val="22"/>
        </w:rPr>
        <w:t>, such as</w:t>
      </w:r>
      <w:r w:rsidR="003446B6">
        <w:rPr>
          <w:rFonts w:ascii="Times New Roman" w:hAnsi="Times New Roman" w:cs="Times New Roman"/>
          <w:sz w:val="22"/>
          <w:szCs w:val="22"/>
        </w:rPr>
        <w:t xml:space="preserve"> an</w:t>
      </w:r>
      <w:r w:rsidR="00917ED4" w:rsidRPr="008D78F8">
        <w:rPr>
          <w:rFonts w:ascii="Times New Roman" w:hAnsi="Times New Roman" w:cs="Times New Roman"/>
          <w:sz w:val="22"/>
          <w:szCs w:val="22"/>
        </w:rPr>
        <w:t xml:space="preserve"> indus</w:t>
      </w:r>
      <w:r w:rsidR="006A4B90" w:rsidRPr="008D78F8">
        <w:rPr>
          <w:rFonts w:ascii="Times New Roman" w:hAnsi="Times New Roman" w:cs="Times New Roman"/>
          <w:sz w:val="22"/>
          <w:szCs w:val="22"/>
        </w:rPr>
        <w:t>try</w:t>
      </w:r>
      <w:r w:rsidR="00917ED4" w:rsidRPr="008D78F8">
        <w:rPr>
          <w:rFonts w:ascii="Times New Roman" w:hAnsi="Times New Roman" w:cs="Times New Roman"/>
          <w:sz w:val="22"/>
          <w:szCs w:val="22"/>
        </w:rPr>
        <w:t xml:space="preserve"> driven</w:t>
      </w:r>
      <w:r w:rsidR="003446B6">
        <w:rPr>
          <w:rFonts w:ascii="Times New Roman" w:hAnsi="Times New Roman" w:cs="Times New Roman"/>
          <w:sz w:val="22"/>
          <w:szCs w:val="22"/>
        </w:rPr>
        <w:t xml:space="preserve"> need</w:t>
      </w:r>
      <w:r w:rsidR="00917ED4" w:rsidRPr="008D78F8">
        <w:rPr>
          <w:rFonts w:ascii="Times New Roman" w:hAnsi="Times New Roman" w:cs="Times New Roman"/>
          <w:sz w:val="22"/>
          <w:szCs w:val="22"/>
        </w:rPr>
        <w:t>.</w:t>
      </w:r>
      <w:r w:rsidR="000F457C" w:rsidRPr="008D78F8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F457C" w:rsidRPr="008D78F8" w:rsidRDefault="000F457C" w:rsidP="00A4317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D78F8">
        <w:rPr>
          <w:rFonts w:ascii="Times New Roman" w:hAnsi="Times New Roman" w:cs="Times New Roman"/>
          <w:sz w:val="22"/>
          <w:szCs w:val="22"/>
        </w:rPr>
        <w:t>Contact the Curriculum Administrator to determine if the revised title being considered will adhere to system titling and nomenclature principles.</w:t>
      </w:r>
    </w:p>
    <w:p w:rsidR="009739A8" w:rsidRPr="008D78F8" w:rsidRDefault="00780548" w:rsidP="00A4317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D78F8">
        <w:rPr>
          <w:rFonts w:ascii="Times New Roman" w:hAnsi="Times New Roman" w:cs="Times New Roman"/>
          <w:sz w:val="22"/>
          <w:szCs w:val="22"/>
        </w:rPr>
        <w:t xml:space="preserve">For </w:t>
      </w:r>
      <w:r w:rsidR="009222DA">
        <w:rPr>
          <w:rFonts w:ascii="Times New Roman" w:hAnsi="Times New Roman" w:cs="Times New Roman"/>
          <w:sz w:val="22"/>
          <w:szCs w:val="22"/>
        </w:rPr>
        <w:t xml:space="preserve">OC </w:t>
      </w:r>
      <w:r w:rsidR="009222DA" w:rsidRPr="008D78F8">
        <w:rPr>
          <w:rFonts w:ascii="Times New Roman" w:hAnsi="Times New Roman" w:cs="Times New Roman"/>
          <w:sz w:val="22"/>
          <w:szCs w:val="22"/>
        </w:rPr>
        <w:t>programs</w:t>
      </w:r>
      <w:r w:rsidRPr="008D78F8">
        <w:rPr>
          <w:rFonts w:ascii="Times New Roman" w:hAnsi="Times New Roman" w:cs="Times New Roman"/>
          <w:sz w:val="22"/>
          <w:szCs w:val="22"/>
        </w:rPr>
        <w:t xml:space="preserve"> a title change request must be vetted and supported by the program advisory committee. </w:t>
      </w:r>
    </w:p>
    <w:p w:rsidR="000F457C" w:rsidRPr="008D78F8" w:rsidRDefault="00071440" w:rsidP="00A4317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D78F8">
        <w:rPr>
          <w:rFonts w:ascii="Times New Roman" w:hAnsi="Times New Roman" w:cs="Times New Roman"/>
          <w:sz w:val="22"/>
          <w:szCs w:val="22"/>
        </w:rPr>
        <w:t>For programs where a Program Standard exists</w:t>
      </w:r>
      <w:r w:rsidR="0014718D" w:rsidRPr="008D78F8">
        <w:rPr>
          <w:rFonts w:ascii="Times New Roman" w:hAnsi="Times New Roman" w:cs="Times New Roman"/>
          <w:sz w:val="22"/>
          <w:szCs w:val="22"/>
        </w:rPr>
        <w:t>,</w:t>
      </w:r>
      <w:r w:rsidRPr="008D78F8">
        <w:rPr>
          <w:rFonts w:ascii="Times New Roman" w:hAnsi="Times New Roman" w:cs="Times New Roman"/>
          <w:sz w:val="22"/>
          <w:szCs w:val="22"/>
        </w:rPr>
        <w:t xml:space="preserve"> the title change must </w:t>
      </w:r>
      <w:r w:rsidR="006A4B90" w:rsidRPr="008D78F8">
        <w:rPr>
          <w:rFonts w:ascii="Times New Roman" w:hAnsi="Times New Roman" w:cs="Times New Roman"/>
          <w:sz w:val="22"/>
          <w:szCs w:val="22"/>
        </w:rPr>
        <w:t xml:space="preserve">also </w:t>
      </w:r>
      <w:r w:rsidRPr="008D78F8">
        <w:rPr>
          <w:rFonts w:ascii="Times New Roman" w:hAnsi="Times New Roman" w:cs="Times New Roman"/>
          <w:sz w:val="22"/>
          <w:szCs w:val="22"/>
        </w:rPr>
        <w:t xml:space="preserve">be vetted by the pertinent </w:t>
      </w:r>
      <w:r w:rsidR="009F5BC0" w:rsidRPr="008D78F8">
        <w:rPr>
          <w:rFonts w:ascii="Times New Roman" w:hAnsi="Times New Roman" w:cs="Times New Roman"/>
          <w:sz w:val="22"/>
          <w:szCs w:val="22"/>
        </w:rPr>
        <w:t>colleges ‘</w:t>
      </w:r>
      <w:r w:rsidR="00D87208" w:rsidRPr="008D78F8">
        <w:rPr>
          <w:rFonts w:ascii="Times New Roman" w:hAnsi="Times New Roman" w:cs="Times New Roman"/>
          <w:sz w:val="22"/>
          <w:szCs w:val="22"/>
        </w:rPr>
        <w:t>Heads</w:t>
      </w:r>
      <w:r w:rsidR="00600AEF" w:rsidRPr="008D78F8">
        <w:rPr>
          <w:rFonts w:ascii="Times New Roman" w:hAnsi="Times New Roman" w:cs="Times New Roman"/>
          <w:sz w:val="22"/>
          <w:szCs w:val="22"/>
        </w:rPr>
        <w:t xml:space="preserve"> of’ </w:t>
      </w:r>
      <w:r w:rsidR="00D87208" w:rsidRPr="008D78F8">
        <w:rPr>
          <w:rFonts w:ascii="Times New Roman" w:hAnsi="Times New Roman" w:cs="Times New Roman"/>
          <w:sz w:val="22"/>
          <w:szCs w:val="22"/>
        </w:rPr>
        <w:t>reporting group</w:t>
      </w:r>
      <w:r w:rsidR="009F5BC0" w:rsidRPr="008D78F8">
        <w:rPr>
          <w:rFonts w:ascii="Times New Roman" w:hAnsi="Times New Roman" w:cs="Times New Roman"/>
          <w:sz w:val="22"/>
          <w:szCs w:val="22"/>
        </w:rPr>
        <w:t xml:space="preserve"> for specified disciplines</w:t>
      </w:r>
      <w:r w:rsidR="00D87208" w:rsidRPr="008D78F8">
        <w:rPr>
          <w:rFonts w:ascii="Times New Roman" w:hAnsi="Times New Roman" w:cs="Times New Roman"/>
          <w:sz w:val="22"/>
          <w:szCs w:val="22"/>
        </w:rPr>
        <w:t>.</w:t>
      </w:r>
      <w:r w:rsidR="00780548" w:rsidRPr="008D78F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80548" w:rsidRPr="008D78F8" w:rsidRDefault="00F12BFC" w:rsidP="00A4317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D78F8">
        <w:rPr>
          <w:rFonts w:ascii="Times New Roman" w:hAnsi="Times New Roman" w:cs="Times New Roman"/>
          <w:sz w:val="22"/>
          <w:szCs w:val="22"/>
        </w:rPr>
        <w:t>Complete the sections of the</w:t>
      </w:r>
      <w:r w:rsidR="00780548" w:rsidRPr="008D78F8">
        <w:rPr>
          <w:rFonts w:ascii="Times New Roman" w:hAnsi="Times New Roman" w:cs="Times New Roman"/>
          <w:sz w:val="22"/>
          <w:szCs w:val="22"/>
        </w:rPr>
        <w:t xml:space="preserve"> Program Modification Template </w:t>
      </w:r>
      <w:r w:rsidRPr="008D78F8">
        <w:rPr>
          <w:rFonts w:ascii="Times New Roman" w:hAnsi="Times New Roman" w:cs="Times New Roman"/>
          <w:sz w:val="22"/>
          <w:szCs w:val="22"/>
        </w:rPr>
        <w:t>required for a title change.</w:t>
      </w:r>
    </w:p>
    <w:p w:rsidR="00780548" w:rsidRPr="008D78F8" w:rsidRDefault="0014718D" w:rsidP="00A4317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D78F8">
        <w:rPr>
          <w:rFonts w:ascii="Times New Roman" w:hAnsi="Times New Roman" w:cs="Times New Roman"/>
          <w:sz w:val="22"/>
          <w:szCs w:val="22"/>
        </w:rPr>
        <w:t xml:space="preserve">Contact </w:t>
      </w:r>
      <w:r w:rsidR="00780548" w:rsidRPr="008D78F8">
        <w:rPr>
          <w:rFonts w:ascii="Times New Roman" w:hAnsi="Times New Roman" w:cs="Times New Roman"/>
          <w:sz w:val="22"/>
          <w:szCs w:val="22"/>
        </w:rPr>
        <w:t>the V</w:t>
      </w:r>
      <w:r w:rsidR="00D87208" w:rsidRPr="008D78F8">
        <w:rPr>
          <w:rFonts w:ascii="Times New Roman" w:hAnsi="Times New Roman" w:cs="Times New Roman"/>
          <w:sz w:val="22"/>
          <w:szCs w:val="22"/>
        </w:rPr>
        <w:t>ice President Academic’s Office (V</w:t>
      </w:r>
      <w:r w:rsidR="00780548" w:rsidRPr="008D78F8">
        <w:rPr>
          <w:rFonts w:ascii="Times New Roman" w:hAnsi="Times New Roman" w:cs="Times New Roman"/>
          <w:sz w:val="22"/>
          <w:szCs w:val="22"/>
        </w:rPr>
        <w:t>PAO</w:t>
      </w:r>
      <w:r w:rsidR="00D87208" w:rsidRPr="008D78F8">
        <w:rPr>
          <w:rFonts w:ascii="Times New Roman" w:hAnsi="Times New Roman" w:cs="Times New Roman"/>
          <w:sz w:val="22"/>
          <w:szCs w:val="22"/>
        </w:rPr>
        <w:t>)</w:t>
      </w:r>
      <w:r w:rsidR="00780548" w:rsidRPr="008D78F8">
        <w:rPr>
          <w:rFonts w:ascii="Times New Roman" w:hAnsi="Times New Roman" w:cs="Times New Roman"/>
          <w:sz w:val="22"/>
          <w:szCs w:val="22"/>
        </w:rPr>
        <w:t xml:space="preserve"> and </w:t>
      </w:r>
      <w:r w:rsidR="006A4B90" w:rsidRPr="008D78F8">
        <w:rPr>
          <w:rFonts w:ascii="Times New Roman" w:hAnsi="Times New Roman" w:cs="Times New Roman"/>
          <w:sz w:val="22"/>
          <w:szCs w:val="22"/>
        </w:rPr>
        <w:t>ask</w:t>
      </w:r>
      <w:r w:rsidR="00780548" w:rsidRPr="008D78F8">
        <w:rPr>
          <w:rFonts w:ascii="Times New Roman" w:hAnsi="Times New Roman" w:cs="Times New Roman"/>
          <w:sz w:val="22"/>
          <w:szCs w:val="22"/>
        </w:rPr>
        <w:t xml:space="preserve"> to present the title change request to the CRC. You will be required to submit the completed Program Modification Template </w:t>
      </w:r>
      <w:r w:rsidR="00DF4BD0" w:rsidRPr="008D78F8">
        <w:rPr>
          <w:rFonts w:ascii="Times New Roman" w:hAnsi="Times New Roman" w:cs="Times New Roman"/>
          <w:sz w:val="22"/>
          <w:szCs w:val="22"/>
        </w:rPr>
        <w:t xml:space="preserve">to the VPAO </w:t>
      </w:r>
      <w:r w:rsidR="00780548" w:rsidRPr="008D78F8">
        <w:rPr>
          <w:rFonts w:ascii="Times New Roman" w:hAnsi="Times New Roman" w:cs="Times New Roman"/>
          <w:sz w:val="22"/>
          <w:szCs w:val="22"/>
        </w:rPr>
        <w:t>one week prior to the scheduled CRC meet</w:t>
      </w:r>
      <w:r w:rsidR="00DF4BD0" w:rsidRPr="008D78F8">
        <w:rPr>
          <w:rFonts w:ascii="Times New Roman" w:hAnsi="Times New Roman" w:cs="Times New Roman"/>
          <w:sz w:val="22"/>
          <w:szCs w:val="22"/>
        </w:rPr>
        <w:t>ing date.</w:t>
      </w:r>
    </w:p>
    <w:p w:rsidR="003446B6" w:rsidRDefault="006A4B90" w:rsidP="00A4317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D78F8">
        <w:rPr>
          <w:rFonts w:ascii="Times New Roman" w:hAnsi="Times New Roman" w:cs="Times New Roman"/>
          <w:sz w:val="22"/>
          <w:szCs w:val="22"/>
        </w:rPr>
        <w:t>Following receipt of a recommendation for title change approval</w:t>
      </w:r>
      <w:r w:rsidR="003446B6">
        <w:rPr>
          <w:rFonts w:ascii="Times New Roman" w:hAnsi="Times New Roman" w:cs="Times New Roman"/>
          <w:sz w:val="22"/>
          <w:szCs w:val="22"/>
        </w:rPr>
        <w:t xml:space="preserve"> from CRC:</w:t>
      </w:r>
      <w:r w:rsidRPr="008D78F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80548" w:rsidRDefault="003446B6" w:rsidP="003446B6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="006A4B90" w:rsidRPr="008D78F8">
        <w:rPr>
          <w:rFonts w:ascii="Times New Roman" w:hAnsi="Times New Roman" w:cs="Times New Roman"/>
          <w:sz w:val="22"/>
          <w:szCs w:val="22"/>
        </w:rPr>
        <w:t>he VPAO will gui</w:t>
      </w:r>
      <w:r w:rsidR="00D87208" w:rsidRPr="008D78F8">
        <w:rPr>
          <w:rFonts w:ascii="Times New Roman" w:hAnsi="Times New Roman" w:cs="Times New Roman"/>
          <w:sz w:val="22"/>
          <w:szCs w:val="22"/>
        </w:rPr>
        <w:t>de you in the completion of DC, PEC and BoG</w:t>
      </w:r>
      <w:r w:rsidR="00780548" w:rsidRPr="008D78F8">
        <w:rPr>
          <w:rFonts w:ascii="Times New Roman" w:hAnsi="Times New Roman" w:cs="Times New Roman"/>
          <w:sz w:val="22"/>
          <w:szCs w:val="22"/>
        </w:rPr>
        <w:t xml:space="preserve"> presentation template</w:t>
      </w:r>
      <w:r w:rsidR="003646EF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. The title change request is</w:t>
      </w:r>
      <w:r w:rsidR="006A4B90" w:rsidRPr="008D78F8">
        <w:rPr>
          <w:rFonts w:ascii="Times New Roman" w:hAnsi="Times New Roman" w:cs="Times New Roman"/>
          <w:sz w:val="22"/>
          <w:szCs w:val="22"/>
        </w:rPr>
        <w:t xml:space="preserve"> to be presented by the Dean and/or designate(s)</w:t>
      </w:r>
      <w:r w:rsidR="00780548" w:rsidRPr="008D78F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A4B90" w:rsidRPr="003446B6" w:rsidRDefault="009F5BC0" w:rsidP="003446B6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46B6">
        <w:rPr>
          <w:rFonts w:ascii="Times New Roman" w:hAnsi="Times New Roman" w:cs="Times New Roman"/>
          <w:sz w:val="22"/>
          <w:szCs w:val="22"/>
        </w:rPr>
        <w:t xml:space="preserve">Contact the Curriculum Administrator regarding </w:t>
      </w:r>
      <w:r w:rsidR="008D78F8" w:rsidRPr="003446B6">
        <w:rPr>
          <w:rFonts w:ascii="Times New Roman" w:hAnsi="Times New Roman" w:cs="Times New Roman"/>
          <w:sz w:val="22"/>
          <w:szCs w:val="22"/>
        </w:rPr>
        <w:t>the Program of Study Creation/Update Form (</w:t>
      </w:r>
      <w:r w:rsidRPr="003446B6">
        <w:rPr>
          <w:rFonts w:ascii="Times New Roman" w:hAnsi="Times New Roman" w:cs="Times New Roman"/>
          <w:sz w:val="22"/>
          <w:szCs w:val="22"/>
        </w:rPr>
        <w:t>PUF</w:t>
      </w:r>
      <w:r w:rsidR="008D78F8" w:rsidRPr="003446B6">
        <w:rPr>
          <w:rFonts w:ascii="Times New Roman" w:hAnsi="Times New Roman" w:cs="Times New Roman"/>
          <w:sz w:val="22"/>
          <w:szCs w:val="22"/>
        </w:rPr>
        <w:t>)</w:t>
      </w:r>
      <w:r w:rsidRPr="003446B6">
        <w:rPr>
          <w:rFonts w:ascii="Times New Roman" w:hAnsi="Times New Roman" w:cs="Times New Roman"/>
          <w:sz w:val="22"/>
          <w:szCs w:val="22"/>
        </w:rPr>
        <w:t xml:space="preserve"> completion/submission.</w:t>
      </w:r>
    </w:p>
    <w:p w:rsidR="00D87208" w:rsidRDefault="006A4B90" w:rsidP="00A4317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D78F8">
        <w:rPr>
          <w:rFonts w:ascii="Times New Roman" w:hAnsi="Times New Roman" w:cs="Times New Roman"/>
          <w:sz w:val="22"/>
          <w:szCs w:val="22"/>
        </w:rPr>
        <w:t>Once approved by the B</w:t>
      </w:r>
      <w:r w:rsidR="00DF4BD0" w:rsidRPr="008D78F8">
        <w:rPr>
          <w:rFonts w:ascii="Times New Roman" w:hAnsi="Times New Roman" w:cs="Times New Roman"/>
          <w:sz w:val="22"/>
          <w:szCs w:val="22"/>
        </w:rPr>
        <w:t>o</w:t>
      </w:r>
      <w:r w:rsidRPr="008D78F8">
        <w:rPr>
          <w:rFonts w:ascii="Times New Roman" w:hAnsi="Times New Roman" w:cs="Times New Roman"/>
          <w:sz w:val="22"/>
          <w:szCs w:val="22"/>
        </w:rPr>
        <w:t>G the t</w:t>
      </w:r>
      <w:r w:rsidR="00780548" w:rsidRPr="008D78F8">
        <w:rPr>
          <w:rFonts w:ascii="Times New Roman" w:hAnsi="Times New Roman" w:cs="Times New Roman"/>
          <w:sz w:val="22"/>
          <w:szCs w:val="22"/>
        </w:rPr>
        <w:t xml:space="preserve">itle change request </w:t>
      </w:r>
      <w:r w:rsidRPr="008D78F8">
        <w:rPr>
          <w:rFonts w:ascii="Times New Roman" w:hAnsi="Times New Roman" w:cs="Times New Roman"/>
          <w:sz w:val="22"/>
          <w:szCs w:val="22"/>
        </w:rPr>
        <w:t xml:space="preserve">will be </w:t>
      </w:r>
      <w:r w:rsidR="00780548" w:rsidRPr="008D78F8">
        <w:rPr>
          <w:rFonts w:ascii="Times New Roman" w:hAnsi="Times New Roman" w:cs="Times New Roman"/>
          <w:sz w:val="22"/>
          <w:szCs w:val="22"/>
        </w:rPr>
        <w:t xml:space="preserve">forwarded to </w:t>
      </w:r>
      <w:r w:rsidRPr="008D78F8">
        <w:rPr>
          <w:rFonts w:ascii="Times New Roman" w:hAnsi="Times New Roman" w:cs="Times New Roman"/>
          <w:sz w:val="22"/>
          <w:szCs w:val="22"/>
        </w:rPr>
        <w:t xml:space="preserve">the </w:t>
      </w:r>
      <w:r w:rsidR="00780548" w:rsidRPr="008D78F8">
        <w:rPr>
          <w:rFonts w:ascii="Times New Roman" w:hAnsi="Times New Roman" w:cs="Times New Roman"/>
          <w:sz w:val="22"/>
          <w:szCs w:val="22"/>
        </w:rPr>
        <w:t xml:space="preserve">CVS by </w:t>
      </w:r>
      <w:r w:rsidRPr="008D78F8">
        <w:rPr>
          <w:rFonts w:ascii="Times New Roman" w:hAnsi="Times New Roman" w:cs="Times New Roman"/>
          <w:sz w:val="22"/>
          <w:szCs w:val="22"/>
        </w:rPr>
        <w:t xml:space="preserve">the </w:t>
      </w:r>
      <w:r w:rsidR="00780548" w:rsidRPr="008D78F8">
        <w:rPr>
          <w:rFonts w:ascii="Times New Roman" w:hAnsi="Times New Roman" w:cs="Times New Roman"/>
          <w:sz w:val="22"/>
          <w:szCs w:val="22"/>
        </w:rPr>
        <w:t>Curriculum Administrator.</w:t>
      </w:r>
      <w:r w:rsidRPr="008D78F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3691F" w:rsidRPr="008D78F8" w:rsidRDefault="0013691F" w:rsidP="00A4317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Publication and advertising of the new program title is permitted following Board approval.</w:t>
      </w:r>
    </w:p>
    <w:p w:rsidR="008D78F8" w:rsidRPr="008D78F8" w:rsidRDefault="008D78F8" w:rsidP="00A4317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D78F8">
        <w:rPr>
          <w:rFonts w:ascii="Times New Roman" w:hAnsi="Times New Roman" w:cs="Times New Roman"/>
          <w:sz w:val="22"/>
          <w:szCs w:val="22"/>
        </w:rPr>
        <w:t xml:space="preserve">Confirmation of </w:t>
      </w:r>
      <w:r w:rsidR="00A153BF">
        <w:rPr>
          <w:rFonts w:ascii="Times New Roman" w:hAnsi="Times New Roman" w:cs="Times New Roman"/>
          <w:sz w:val="22"/>
          <w:szCs w:val="22"/>
        </w:rPr>
        <w:t xml:space="preserve">CVS </w:t>
      </w:r>
      <w:r w:rsidRPr="008D78F8">
        <w:rPr>
          <w:rFonts w:ascii="Times New Roman" w:hAnsi="Times New Roman" w:cs="Times New Roman"/>
          <w:sz w:val="22"/>
          <w:szCs w:val="22"/>
        </w:rPr>
        <w:t xml:space="preserve">validation </w:t>
      </w:r>
      <w:r w:rsidR="00A153BF">
        <w:rPr>
          <w:rFonts w:ascii="Times New Roman" w:hAnsi="Times New Roman" w:cs="Times New Roman"/>
          <w:sz w:val="22"/>
          <w:szCs w:val="22"/>
        </w:rPr>
        <w:t xml:space="preserve">of the program title change </w:t>
      </w:r>
      <w:r w:rsidRPr="008D78F8">
        <w:rPr>
          <w:rFonts w:ascii="Times New Roman" w:hAnsi="Times New Roman" w:cs="Times New Roman"/>
          <w:sz w:val="22"/>
          <w:szCs w:val="22"/>
        </w:rPr>
        <w:t>will be communicated by the Curriculum Administrator to the pertinent College staff.</w:t>
      </w:r>
    </w:p>
    <w:p w:rsidR="00A90223" w:rsidRPr="008D78F8" w:rsidRDefault="00A90223" w:rsidP="00A90223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B16CE7" w:rsidRPr="008D78F8" w:rsidRDefault="00B16CE7" w:rsidP="00A43174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D78F8">
        <w:rPr>
          <w:rFonts w:ascii="Times New Roman" w:hAnsi="Times New Roman" w:cs="Times New Roman"/>
          <w:b/>
          <w:sz w:val="22"/>
          <w:szCs w:val="22"/>
          <w:u w:val="double"/>
        </w:rPr>
        <w:t>Vocational Learning Outcomes</w:t>
      </w:r>
      <w:r w:rsidR="00A43174" w:rsidRPr="008D78F8">
        <w:rPr>
          <w:rFonts w:ascii="Times New Roman" w:hAnsi="Times New Roman" w:cs="Times New Roman"/>
          <w:b/>
          <w:sz w:val="22"/>
          <w:szCs w:val="22"/>
          <w:u w:val="double"/>
        </w:rPr>
        <w:t xml:space="preserve"> </w:t>
      </w:r>
      <w:r w:rsidR="009739A8" w:rsidRPr="008D78F8">
        <w:rPr>
          <w:rFonts w:ascii="Times New Roman" w:hAnsi="Times New Roman" w:cs="Times New Roman"/>
          <w:b/>
          <w:sz w:val="22"/>
          <w:szCs w:val="22"/>
          <w:u w:val="double"/>
        </w:rPr>
        <w:t>(VLOs)</w:t>
      </w:r>
    </w:p>
    <w:p w:rsidR="00275AE5" w:rsidRPr="008D78F8" w:rsidRDefault="00275AE5" w:rsidP="00A43174">
      <w:pPr>
        <w:jc w:val="both"/>
        <w:rPr>
          <w:rFonts w:ascii="Times New Roman" w:hAnsi="Times New Roman" w:cs="Times New Roman"/>
          <w:b/>
          <w:sz w:val="22"/>
          <w:szCs w:val="22"/>
          <w:u w:val="double"/>
        </w:rPr>
      </w:pPr>
    </w:p>
    <w:p w:rsidR="00A90223" w:rsidRPr="008D78F8" w:rsidRDefault="002D4381" w:rsidP="00A43174">
      <w:pPr>
        <w:jc w:val="both"/>
        <w:rPr>
          <w:rFonts w:ascii="Times New Roman" w:hAnsi="Times New Roman" w:cs="Times New Roman"/>
          <w:sz w:val="22"/>
          <w:szCs w:val="22"/>
        </w:rPr>
      </w:pPr>
      <w:r w:rsidRPr="008D78F8">
        <w:rPr>
          <w:rFonts w:ascii="Times New Roman" w:hAnsi="Times New Roman" w:cs="Times New Roman"/>
          <w:sz w:val="22"/>
          <w:szCs w:val="22"/>
        </w:rPr>
        <w:t>During the Annual Curriculum R</w:t>
      </w:r>
      <w:r w:rsidR="00A90223" w:rsidRPr="008D78F8">
        <w:rPr>
          <w:rFonts w:ascii="Times New Roman" w:hAnsi="Times New Roman" w:cs="Times New Roman"/>
          <w:sz w:val="22"/>
          <w:szCs w:val="22"/>
        </w:rPr>
        <w:t>eview or Program Quality Review processes programs may identify the need</w:t>
      </w:r>
      <w:r w:rsidRPr="008D78F8">
        <w:rPr>
          <w:rFonts w:ascii="Times New Roman" w:hAnsi="Times New Roman" w:cs="Times New Roman"/>
          <w:sz w:val="22"/>
          <w:szCs w:val="22"/>
        </w:rPr>
        <w:t xml:space="preserve"> for modifications to VLOs</w:t>
      </w:r>
      <w:r w:rsidR="00BD7E24" w:rsidRPr="008D78F8">
        <w:rPr>
          <w:rFonts w:ascii="Times New Roman" w:hAnsi="Times New Roman" w:cs="Times New Roman"/>
          <w:sz w:val="22"/>
          <w:szCs w:val="22"/>
        </w:rPr>
        <w:t xml:space="preserve"> to ensure that programs remain current</w:t>
      </w:r>
      <w:r w:rsidR="00A90223" w:rsidRPr="008D78F8">
        <w:rPr>
          <w:rFonts w:ascii="Times New Roman" w:hAnsi="Times New Roman" w:cs="Times New Roman"/>
          <w:sz w:val="22"/>
          <w:szCs w:val="22"/>
        </w:rPr>
        <w:t xml:space="preserve">.  The procedure for modifying VLOs </w:t>
      </w:r>
      <w:r w:rsidR="00FB46D1" w:rsidRPr="008D78F8">
        <w:rPr>
          <w:rFonts w:ascii="Times New Roman" w:hAnsi="Times New Roman" w:cs="Times New Roman"/>
          <w:sz w:val="22"/>
          <w:szCs w:val="22"/>
        </w:rPr>
        <w:t>is dependent</w:t>
      </w:r>
      <w:r w:rsidR="003446B6">
        <w:rPr>
          <w:rFonts w:ascii="Times New Roman" w:hAnsi="Times New Roman" w:cs="Times New Roman"/>
          <w:sz w:val="22"/>
          <w:szCs w:val="22"/>
        </w:rPr>
        <w:t xml:space="preserve"> on whether or not </w:t>
      </w:r>
      <w:r w:rsidR="00A90223" w:rsidRPr="008D78F8">
        <w:rPr>
          <w:rFonts w:ascii="Times New Roman" w:hAnsi="Times New Roman" w:cs="Times New Roman"/>
          <w:sz w:val="22"/>
          <w:szCs w:val="22"/>
        </w:rPr>
        <w:t>an established Provincial Program Standard</w:t>
      </w:r>
      <w:r w:rsidR="003446B6">
        <w:rPr>
          <w:rFonts w:ascii="Times New Roman" w:hAnsi="Times New Roman" w:cs="Times New Roman"/>
          <w:sz w:val="22"/>
          <w:szCs w:val="22"/>
        </w:rPr>
        <w:t xml:space="preserve"> exists</w:t>
      </w:r>
      <w:r w:rsidR="00A90223" w:rsidRPr="008D78F8">
        <w:rPr>
          <w:rFonts w:ascii="Times New Roman" w:hAnsi="Times New Roman" w:cs="Times New Roman"/>
          <w:sz w:val="22"/>
          <w:szCs w:val="22"/>
        </w:rPr>
        <w:t>. Therefore</w:t>
      </w:r>
      <w:r w:rsidR="0096421A" w:rsidRPr="008D78F8">
        <w:rPr>
          <w:rFonts w:ascii="Times New Roman" w:hAnsi="Times New Roman" w:cs="Times New Roman"/>
          <w:sz w:val="22"/>
          <w:szCs w:val="22"/>
        </w:rPr>
        <w:t>,</w:t>
      </w:r>
      <w:r w:rsidRPr="008D78F8">
        <w:rPr>
          <w:rFonts w:ascii="Times New Roman" w:hAnsi="Times New Roman" w:cs="Times New Roman"/>
          <w:sz w:val="22"/>
          <w:szCs w:val="22"/>
        </w:rPr>
        <w:t xml:space="preserve"> explanation</w:t>
      </w:r>
      <w:r w:rsidR="0096421A" w:rsidRPr="008D78F8">
        <w:rPr>
          <w:rFonts w:ascii="Times New Roman" w:hAnsi="Times New Roman" w:cs="Times New Roman"/>
          <w:sz w:val="22"/>
          <w:szCs w:val="22"/>
        </w:rPr>
        <w:t>s</w:t>
      </w:r>
      <w:r w:rsidRPr="008D78F8">
        <w:rPr>
          <w:rFonts w:ascii="Times New Roman" w:hAnsi="Times New Roman" w:cs="Times New Roman"/>
          <w:sz w:val="22"/>
          <w:szCs w:val="22"/>
        </w:rPr>
        <w:t xml:space="preserve"> for </w:t>
      </w:r>
      <w:r w:rsidR="00A90223" w:rsidRPr="008D78F8">
        <w:rPr>
          <w:rFonts w:ascii="Times New Roman" w:hAnsi="Times New Roman" w:cs="Times New Roman"/>
          <w:sz w:val="22"/>
          <w:szCs w:val="22"/>
        </w:rPr>
        <w:t>two processe</w:t>
      </w:r>
      <w:r w:rsidRPr="008D78F8">
        <w:rPr>
          <w:rFonts w:ascii="Times New Roman" w:hAnsi="Times New Roman" w:cs="Times New Roman"/>
          <w:sz w:val="22"/>
          <w:szCs w:val="22"/>
        </w:rPr>
        <w:t>s follow:</w:t>
      </w:r>
    </w:p>
    <w:p w:rsidR="00A90223" w:rsidRPr="008D78F8" w:rsidRDefault="00A90223" w:rsidP="00A4317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90223" w:rsidRPr="008D78F8" w:rsidRDefault="00A90223" w:rsidP="00FD030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D78F8">
        <w:rPr>
          <w:rFonts w:ascii="Times New Roman" w:hAnsi="Times New Roman" w:cs="Times New Roman"/>
          <w:b/>
          <w:sz w:val="22"/>
          <w:szCs w:val="22"/>
        </w:rPr>
        <w:t xml:space="preserve">Program with a </w:t>
      </w:r>
      <w:r w:rsidR="00A43174" w:rsidRPr="008D78F8">
        <w:rPr>
          <w:rFonts w:ascii="Times New Roman" w:hAnsi="Times New Roman" w:cs="Times New Roman"/>
          <w:b/>
          <w:sz w:val="22"/>
          <w:szCs w:val="22"/>
        </w:rPr>
        <w:t>Provincial Program Standard</w:t>
      </w:r>
    </w:p>
    <w:p w:rsidR="00DA7881" w:rsidRPr="008D78F8" w:rsidRDefault="00EE7758" w:rsidP="00A90223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8D78F8">
        <w:rPr>
          <w:rFonts w:ascii="Times New Roman" w:hAnsi="Times New Roman" w:cs="Times New Roman"/>
          <w:sz w:val="22"/>
          <w:szCs w:val="22"/>
        </w:rPr>
        <w:t>A formal MTCU</w:t>
      </w:r>
      <w:r w:rsidR="00A43174" w:rsidRPr="008D78F8">
        <w:rPr>
          <w:rFonts w:ascii="Times New Roman" w:hAnsi="Times New Roman" w:cs="Times New Roman"/>
          <w:sz w:val="22"/>
          <w:szCs w:val="22"/>
        </w:rPr>
        <w:t xml:space="preserve"> </w:t>
      </w:r>
      <w:r w:rsidRPr="008D78F8">
        <w:rPr>
          <w:rFonts w:ascii="Times New Roman" w:hAnsi="Times New Roman" w:cs="Times New Roman"/>
          <w:sz w:val="22"/>
          <w:szCs w:val="22"/>
        </w:rPr>
        <w:t xml:space="preserve">Program Standard </w:t>
      </w:r>
      <w:r w:rsidR="00A43174" w:rsidRPr="008D78F8">
        <w:rPr>
          <w:rFonts w:ascii="Times New Roman" w:hAnsi="Times New Roman" w:cs="Times New Roman"/>
          <w:sz w:val="22"/>
          <w:szCs w:val="22"/>
        </w:rPr>
        <w:t>cyclical review</w:t>
      </w:r>
      <w:r w:rsidRPr="008D78F8">
        <w:rPr>
          <w:rFonts w:ascii="Times New Roman" w:hAnsi="Times New Roman" w:cs="Times New Roman"/>
          <w:sz w:val="22"/>
          <w:szCs w:val="22"/>
        </w:rPr>
        <w:t xml:space="preserve"> process is established whereby </w:t>
      </w:r>
      <w:r w:rsidR="005F59D8" w:rsidRPr="008D78F8">
        <w:rPr>
          <w:rFonts w:ascii="Times New Roman" w:hAnsi="Times New Roman" w:cs="Times New Roman"/>
          <w:sz w:val="22"/>
          <w:szCs w:val="22"/>
        </w:rPr>
        <w:t xml:space="preserve">provincial </w:t>
      </w:r>
      <w:r w:rsidR="00577CEF" w:rsidRPr="008D78F8">
        <w:rPr>
          <w:rFonts w:ascii="Times New Roman" w:hAnsi="Times New Roman" w:cs="Times New Roman"/>
          <w:sz w:val="22"/>
          <w:szCs w:val="22"/>
        </w:rPr>
        <w:t xml:space="preserve">program standards </w:t>
      </w:r>
      <w:r w:rsidRPr="008D78F8">
        <w:rPr>
          <w:rFonts w:ascii="Times New Roman" w:hAnsi="Times New Roman" w:cs="Times New Roman"/>
          <w:sz w:val="22"/>
          <w:szCs w:val="22"/>
        </w:rPr>
        <w:t xml:space="preserve">are periodically scheduled for a province-wide </w:t>
      </w:r>
      <w:r w:rsidR="0096421A" w:rsidRPr="008D78F8">
        <w:rPr>
          <w:rFonts w:ascii="Times New Roman" w:hAnsi="Times New Roman" w:cs="Times New Roman"/>
          <w:sz w:val="22"/>
          <w:szCs w:val="22"/>
        </w:rPr>
        <w:t>VLO</w:t>
      </w:r>
      <w:r w:rsidR="00307BDC" w:rsidRPr="008D78F8">
        <w:rPr>
          <w:rFonts w:ascii="Times New Roman" w:hAnsi="Times New Roman" w:cs="Times New Roman"/>
          <w:sz w:val="22"/>
          <w:szCs w:val="22"/>
        </w:rPr>
        <w:t>s</w:t>
      </w:r>
      <w:r w:rsidR="0096421A" w:rsidRPr="008D78F8">
        <w:rPr>
          <w:rFonts w:ascii="Times New Roman" w:hAnsi="Times New Roman" w:cs="Times New Roman"/>
          <w:sz w:val="22"/>
          <w:szCs w:val="22"/>
        </w:rPr>
        <w:t xml:space="preserve"> </w:t>
      </w:r>
      <w:r w:rsidRPr="008D78F8">
        <w:rPr>
          <w:rFonts w:ascii="Times New Roman" w:hAnsi="Times New Roman" w:cs="Times New Roman"/>
          <w:sz w:val="22"/>
          <w:szCs w:val="22"/>
        </w:rPr>
        <w:t>review</w:t>
      </w:r>
      <w:r w:rsidR="00A43174" w:rsidRPr="008D78F8">
        <w:rPr>
          <w:rFonts w:ascii="Times New Roman" w:hAnsi="Times New Roman" w:cs="Times New Roman"/>
          <w:sz w:val="22"/>
          <w:szCs w:val="22"/>
        </w:rPr>
        <w:t>.  Should there be a need to</w:t>
      </w:r>
      <w:r w:rsidRPr="008D78F8">
        <w:rPr>
          <w:rFonts w:ascii="Times New Roman" w:hAnsi="Times New Roman" w:cs="Times New Roman"/>
          <w:sz w:val="22"/>
          <w:szCs w:val="22"/>
        </w:rPr>
        <w:t xml:space="preserve"> expedite the review of a Program Standard</w:t>
      </w:r>
      <w:r w:rsidR="0096421A" w:rsidRPr="008D78F8">
        <w:rPr>
          <w:rFonts w:ascii="Times New Roman" w:hAnsi="Times New Roman" w:cs="Times New Roman"/>
          <w:sz w:val="22"/>
          <w:szCs w:val="22"/>
        </w:rPr>
        <w:t>,</w:t>
      </w:r>
      <w:r w:rsidRPr="008D78F8">
        <w:rPr>
          <w:rFonts w:ascii="Times New Roman" w:hAnsi="Times New Roman" w:cs="Times New Roman"/>
          <w:sz w:val="22"/>
          <w:szCs w:val="22"/>
        </w:rPr>
        <w:t xml:space="preserve"> </w:t>
      </w:r>
      <w:r w:rsidR="00D84973" w:rsidRPr="008D78F8">
        <w:rPr>
          <w:rFonts w:ascii="Times New Roman" w:hAnsi="Times New Roman" w:cs="Times New Roman"/>
          <w:sz w:val="22"/>
          <w:szCs w:val="22"/>
        </w:rPr>
        <w:t>this request must</w:t>
      </w:r>
      <w:r w:rsidR="00A43174" w:rsidRPr="008D78F8">
        <w:rPr>
          <w:rFonts w:ascii="Times New Roman" w:hAnsi="Times New Roman" w:cs="Times New Roman"/>
          <w:sz w:val="22"/>
          <w:szCs w:val="22"/>
        </w:rPr>
        <w:t xml:space="preserve"> be communicated in writing to the V</w:t>
      </w:r>
      <w:r w:rsidR="0096421A" w:rsidRPr="008D78F8">
        <w:rPr>
          <w:rFonts w:ascii="Times New Roman" w:hAnsi="Times New Roman" w:cs="Times New Roman"/>
          <w:sz w:val="22"/>
          <w:szCs w:val="22"/>
        </w:rPr>
        <w:t xml:space="preserve">ice </w:t>
      </w:r>
      <w:r w:rsidR="00A43174" w:rsidRPr="008D78F8">
        <w:rPr>
          <w:rFonts w:ascii="Times New Roman" w:hAnsi="Times New Roman" w:cs="Times New Roman"/>
          <w:sz w:val="22"/>
          <w:szCs w:val="22"/>
        </w:rPr>
        <w:t>P</w:t>
      </w:r>
      <w:r w:rsidR="0096421A" w:rsidRPr="008D78F8">
        <w:rPr>
          <w:rFonts w:ascii="Times New Roman" w:hAnsi="Times New Roman" w:cs="Times New Roman"/>
          <w:sz w:val="22"/>
          <w:szCs w:val="22"/>
        </w:rPr>
        <w:t xml:space="preserve">resident </w:t>
      </w:r>
      <w:r w:rsidR="00A43174" w:rsidRPr="008D78F8">
        <w:rPr>
          <w:rFonts w:ascii="Times New Roman" w:hAnsi="Times New Roman" w:cs="Times New Roman"/>
          <w:sz w:val="22"/>
          <w:szCs w:val="22"/>
        </w:rPr>
        <w:t>A</w:t>
      </w:r>
      <w:r w:rsidR="0096421A" w:rsidRPr="008D78F8">
        <w:rPr>
          <w:rFonts w:ascii="Times New Roman" w:hAnsi="Times New Roman" w:cs="Times New Roman"/>
          <w:sz w:val="22"/>
          <w:szCs w:val="22"/>
        </w:rPr>
        <w:t xml:space="preserve">cademic’s </w:t>
      </w:r>
      <w:r w:rsidR="00A43174" w:rsidRPr="008D78F8">
        <w:rPr>
          <w:rFonts w:ascii="Times New Roman" w:hAnsi="Times New Roman" w:cs="Times New Roman"/>
          <w:sz w:val="22"/>
          <w:szCs w:val="22"/>
        </w:rPr>
        <w:t>O</w:t>
      </w:r>
      <w:r w:rsidR="0096421A" w:rsidRPr="008D78F8">
        <w:rPr>
          <w:rFonts w:ascii="Times New Roman" w:hAnsi="Times New Roman" w:cs="Times New Roman"/>
          <w:sz w:val="22"/>
          <w:szCs w:val="22"/>
        </w:rPr>
        <w:t>ffice (VPAO)</w:t>
      </w:r>
      <w:r w:rsidR="00D27711" w:rsidRPr="008D78F8">
        <w:rPr>
          <w:rFonts w:ascii="Times New Roman" w:hAnsi="Times New Roman" w:cs="Times New Roman"/>
          <w:sz w:val="22"/>
          <w:szCs w:val="22"/>
        </w:rPr>
        <w:t>,</w:t>
      </w:r>
      <w:r w:rsidRPr="008D78F8">
        <w:rPr>
          <w:rFonts w:ascii="Times New Roman" w:hAnsi="Times New Roman" w:cs="Times New Roman"/>
          <w:sz w:val="22"/>
          <w:szCs w:val="22"/>
        </w:rPr>
        <w:t xml:space="preserve"> such that the program may be </w:t>
      </w:r>
      <w:r w:rsidR="00577CEF" w:rsidRPr="008D78F8">
        <w:rPr>
          <w:rFonts w:ascii="Times New Roman" w:hAnsi="Times New Roman" w:cs="Times New Roman"/>
          <w:sz w:val="22"/>
          <w:szCs w:val="22"/>
        </w:rPr>
        <w:t xml:space="preserve">identified as needing an </w:t>
      </w:r>
      <w:r w:rsidRPr="008D78F8">
        <w:rPr>
          <w:rFonts w:ascii="Times New Roman" w:hAnsi="Times New Roman" w:cs="Times New Roman"/>
          <w:sz w:val="22"/>
          <w:szCs w:val="22"/>
        </w:rPr>
        <w:t>accelerate</w:t>
      </w:r>
      <w:r w:rsidR="00577CEF" w:rsidRPr="008D78F8">
        <w:rPr>
          <w:rFonts w:ascii="Times New Roman" w:hAnsi="Times New Roman" w:cs="Times New Roman"/>
          <w:sz w:val="22"/>
          <w:szCs w:val="22"/>
        </w:rPr>
        <w:t>d</w:t>
      </w:r>
      <w:r w:rsidRPr="008D78F8">
        <w:rPr>
          <w:rFonts w:ascii="Times New Roman" w:hAnsi="Times New Roman" w:cs="Times New Roman"/>
          <w:sz w:val="22"/>
          <w:szCs w:val="22"/>
        </w:rPr>
        <w:t xml:space="preserve"> scheduling of a Provincial Program Standard review</w:t>
      </w:r>
      <w:r w:rsidR="00577CEF" w:rsidRPr="008D78F8">
        <w:rPr>
          <w:rFonts w:ascii="Times New Roman" w:hAnsi="Times New Roman" w:cs="Times New Roman"/>
          <w:sz w:val="22"/>
          <w:szCs w:val="22"/>
        </w:rPr>
        <w:t xml:space="preserve"> by </w:t>
      </w:r>
      <w:r w:rsidR="003646EF">
        <w:rPr>
          <w:rFonts w:ascii="Times New Roman" w:hAnsi="Times New Roman" w:cs="Times New Roman"/>
          <w:sz w:val="22"/>
          <w:szCs w:val="22"/>
        </w:rPr>
        <w:t xml:space="preserve">the </w:t>
      </w:r>
      <w:r w:rsidR="00577CEF" w:rsidRPr="008D78F8">
        <w:rPr>
          <w:rFonts w:ascii="Times New Roman" w:hAnsi="Times New Roman" w:cs="Times New Roman"/>
          <w:sz w:val="22"/>
          <w:szCs w:val="22"/>
        </w:rPr>
        <w:t>MTCU</w:t>
      </w:r>
      <w:r w:rsidRPr="008D78F8">
        <w:rPr>
          <w:rFonts w:ascii="Times New Roman" w:hAnsi="Times New Roman" w:cs="Times New Roman"/>
          <w:sz w:val="22"/>
          <w:szCs w:val="22"/>
        </w:rPr>
        <w:t xml:space="preserve">. </w:t>
      </w:r>
      <w:r w:rsidR="005F59D8" w:rsidRPr="008D78F8">
        <w:rPr>
          <w:rFonts w:ascii="Times New Roman" w:hAnsi="Times New Roman" w:cs="Times New Roman"/>
          <w:sz w:val="22"/>
          <w:szCs w:val="22"/>
        </w:rPr>
        <w:t xml:space="preserve">Established </w:t>
      </w:r>
      <w:r w:rsidR="008D78F8" w:rsidRPr="008D78F8">
        <w:rPr>
          <w:rFonts w:ascii="Times New Roman" w:hAnsi="Times New Roman" w:cs="Times New Roman"/>
          <w:sz w:val="22"/>
          <w:szCs w:val="22"/>
        </w:rPr>
        <w:t xml:space="preserve">Provincial Program Standard </w:t>
      </w:r>
      <w:r w:rsidR="005F59D8" w:rsidRPr="008D78F8">
        <w:rPr>
          <w:rFonts w:ascii="Times New Roman" w:hAnsi="Times New Roman" w:cs="Times New Roman"/>
          <w:sz w:val="22"/>
          <w:szCs w:val="22"/>
        </w:rPr>
        <w:t xml:space="preserve">VLOs must be met or exceeded without exception. </w:t>
      </w:r>
      <w:r w:rsidR="00D84973" w:rsidRPr="008D78F8">
        <w:rPr>
          <w:rFonts w:ascii="Times New Roman" w:hAnsi="Times New Roman" w:cs="Times New Roman"/>
          <w:sz w:val="22"/>
          <w:szCs w:val="22"/>
        </w:rPr>
        <w:t xml:space="preserve"> As VLOs are broad per</w:t>
      </w:r>
      <w:r w:rsidR="001E7ED3" w:rsidRPr="008D78F8">
        <w:rPr>
          <w:rFonts w:ascii="Times New Roman" w:hAnsi="Times New Roman" w:cs="Times New Roman"/>
          <w:sz w:val="22"/>
          <w:szCs w:val="22"/>
        </w:rPr>
        <w:t>formance statements</w:t>
      </w:r>
      <w:r w:rsidR="008276D2" w:rsidRPr="008D78F8">
        <w:rPr>
          <w:rFonts w:ascii="Times New Roman" w:hAnsi="Times New Roman" w:cs="Times New Roman"/>
          <w:sz w:val="22"/>
          <w:szCs w:val="22"/>
        </w:rPr>
        <w:t>,</w:t>
      </w:r>
      <w:r w:rsidR="001E7ED3" w:rsidRPr="008D78F8">
        <w:rPr>
          <w:rFonts w:ascii="Times New Roman" w:hAnsi="Times New Roman" w:cs="Times New Roman"/>
          <w:sz w:val="22"/>
          <w:szCs w:val="22"/>
        </w:rPr>
        <w:t xml:space="preserve"> it is possible</w:t>
      </w:r>
      <w:r w:rsidR="00D84973" w:rsidRPr="008D78F8">
        <w:rPr>
          <w:rFonts w:ascii="Times New Roman" w:hAnsi="Times New Roman" w:cs="Times New Roman"/>
          <w:sz w:val="22"/>
          <w:szCs w:val="22"/>
        </w:rPr>
        <w:t xml:space="preserve"> </w:t>
      </w:r>
      <w:r w:rsidR="001E7ED3" w:rsidRPr="008D78F8">
        <w:rPr>
          <w:rFonts w:ascii="Times New Roman" w:hAnsi="Times New Roman" w:cs="Times New Roman"/>
          <w:sz w:val="22"/>
          <w:szCs w:val="22"/>
        </w:rPr>
        <w:t>that editing</w:t>
      </w:r>
      <w:r w:rsidR="008D78F8" w:rsidRPr="008D78F8">
        <w:rPr>
          <w:rFonts w:ascii="Times New Roman" w:hAnsi="Times New Roman" w:cs="Times New Roman"/>
          <w:sz w:val="22"/>
          <w:szCs w:val="22"/>
        </w:rPr>
        <w:t xml:space="preserve"> of the College VLOs</w:t>
      </w:r>
      <w:r w:rsidR="00D84973" w:rsidRPr="008D78F8">
        <w:rPr>
          <w:rFonts w:ascii="Times New Roman" w:hAnsi="Times New Roman" w:cs="Times New Roman"/>
          <w:sz w:val="22"/>
          <w:szCs w:val="22"/>
        </w:rPr>
        <w:t xml:space="preserve"> may address immediate concerns</w:t>
      </w:r>
      <w:r w:rsidR="005F59D8" w:rsidRPr="008D78F8">
        <w:rPr>
          <w:rFonts w:ascii="Times New Roman" w:hAnsi="Times New Roman" w:cs="Times New Roman"/>
          <w:sz w:val="22"/>
          <w:szCs w:val="22"/>
        </w:rPr>
        <w:t xml:space="preserve"> while continuing to align with the VLOs articulated in the relevant Provincial Program Standard</w:t>
      </w:r>
      <w:r w:rsidR="00D84973" w:rsidRPr="008D78F8">
        <w:rPr>
          <w:rFonts w:ascii="Times New Roman" w:hAnsi="Times New Roman" w:cs="Times New Roman"/>
          <w:sz w:val="22"/>
          <w:szCs w:val="22"/>
        </w:rPr>
        <w:t xml:space="preserve">. Contact Academic Development when </w:t>
      </w:r>
      <w:r w:rsidR="00987C00" w:rsidRPr="008D78F8">
        <w:rPr>
          <w:rFonts w:ascii="Times New Roman" w:hAnsi="Times New Roman" w:cs="Times New Roman"/>
          <w:sz w:val="22"/>
          <w:szCs w:val="22"/>
        </w:rPr>
        <w:t>considering</w:t>
      </w:r>
      <w:r w:rsidR="0096421A" w:rsidRPr="008D78F8">
        <w:rPr>
          <w:rFonts w:ascii="Times New Roman" w:hAnsi="Times New Roman" w:cs="Times New Roman"/>
          <w:sz w:val="22"/>
          <w:szCs w:val="22"/>
        </w:rPr>
        <w:t xml:space="preserve"> </w:t>
      </w:r>
      <w:r w:rsidR="00D84973" w:rsidRPr="008D78F8">
        <w:rPr>
          <w:rFonts w:ascii="Times New Roman" w:hAnsi="Times New Roman" w:cs="Times New Roman"/>
          <w:sz w:val="22"/>
          <w:szCs w:val="22"/>
        </w:rPr>
        <w:t>revis</w:t>
      </w:r>
      <w:r w:rsidR="001E7ED3" w:rsidRPr="008D78F8">
        <w:rPr>
          <w:rFonts w:ascii="Times New Roman" w:hAnsi="Times New Roman" w:cs="Times New Roman"/>
          <w:sz w:val="22"/>
          <w:szCs w:val="22"/>
        </w:rPr>
        <w:t>ions</w:t>
      </w:r>
      <w:r w:rsidR="00B812BF" w:rsidRPr="008D78F8">
        <w:rPr>
          <w:rFonts w:ascii="Times New Roman" w:hAnsi="Times New Roman" w:cs="Times New Roman"/>
          <w:sz w:val="22"/>
          <w:szCs w:val="22"/>
        </w:rPr>
        <w:t xml:space="preserve"> </w:t>
      </w:r>
      <w:r w:rsidR="00987C00" w:rsidRPr="008D78F8">
        <w:rPr>
          <w:rFonts w:ascii="Times New Roman" w:hAnsi="Times New Roman" w:cs="Times New Roman"/>
          <w:sz w:val="22"/>
          <w:szCs w:val="22"/>
        </w:rPr>
        <w:t>to VLOs</w:t>
      </w:r>
      <w:r w:rsidR="003446B6">
        <w:rPr>
          <w:rFonts w:ascii="Times New Roman" w:hAnsi="Times New Roman" w:cs="Times New Roman"/>
          <w:sz w:val="22"/>
          <w:szCs w:val="22"/>
        </w:rPr>
        <w:t>.</w:t>
      </w:r>
      <w:r w:rsidR="00987C00" w:rsidRPr="008D78F8">
        <w:rPr>
          <w:rFonts w:ascii="Times New Roman" w:hAnsi="Times New Roman" w:cs="Times New Roman"/>
          <w:sz w:val="22"/>
          <w:szCs w:val="22"/>
        </w:rPr>
        <w:t xml:space="preserve"> </w:t>
      </w:r>
      <w:r w:rsidR="003446B6">
        <w:rPr>
          <w:rFonts w:ascii="Times New Roman" w:hAnsi="Times New Roman" w:cs="Times New Roman"/>
          <w:sz w:val="22"/>
          <w:szCs w:val="22"/>
        </w:rPr>
        <w:t>R</w:t>
      </w:r>
      <w:r w:rsidR="00B812BF" w:rsidRPr="008D78F8">
        <w:rPr>
          <w:rFonts w:ascii="Times New Roman" w:hAnsi="Times New Roman" w:cs="Times New Roman"/>
          <w:sz w:val="22"/>
          <w:szCs w:val="22"/>
        </w:rPr>
        <w:t>eferral to a curriculum consultant</w:t>
      </w:r>
      <w:r w:rsidR="003446B6">
        <w:rPr>
          <w:rFonts w:ascii="Times New Roman" w:hAnsi="Times New Roman" w:cs="Times New Roman"/>
          <w:sz w:val="22"/>
          <w:szCs w:val="22"/>
        </w:rPr>
        <w:t xml:space="preserve"> will be</w:t>
      </w:r>
      <w:r w:rsidR="00E95C9D">
        <w:rPr>
          <w:rFonts w:ascii="Times New Roman" w:hAnsi="Times New Roman" w:cs="Times New Roman"/>
          <w:sz w:val="22"/>
          <w:szCs w:val="22"/>
        </w:rPr>
        <w:t xml:space="preserve"> arranged to guide the revision</w:t>
      </w:r>
      <w:r w:rsidR="00D84973" w:rsidRPr="008D78F8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EE7758" w:rsidRPr="008D78F8" w:rsidRDefault="00EE7758" w:rsidP="00A4317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D4381" w:rsidRPr="008D78F8" w:rsidRDefault="002D4381" w:rsidP="00FD030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D78F8">
        <w:rPr>
          <w:rFonts w:ascii="Times New Roman" w:hAnsi="Times New Roman" w:cs="Times New Roman"/>
          <w:b/>
          <w:sz w:val="22"/>
          <w:szCs w:val="22"/>
        </w:rPr>
        <w:t>Program without a</w:t>
      </w:r>
      <w:r w:rsidR="00D84973" w:rsidRPr="008D78F8">
        <w:rPr>
          <w:rFonts w:ascii="Times New Roman" w:hAnsi="Times New Roman" w:cs="Times New Roman"/>
          <w:b/>
          <w:sz w:val="22"/>
          <w:szCs w:val="22"/>
        </w:rPr>
        <w:t xml:space="preserve"> Provincial Program Standard</w:t>
      </w:r>
      <w:r w:rsidR="00EE7758" w:rsidRPr="008D78F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7758" w:rsidRDefault="002D4381" w:rsidP="002D4381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8D78F8">
        <w:rPr>
          <w:rFonts w:ascii="Times New Roman" w:hAnsi="Times New Roman" w:cs="Times New Roman"/>
          <w:sz w:val="22"/>
          <w:szCs w:val="22"/>
        </w:rPr>
        <w:t>M</w:t>
      </w:r>
      <w:r w:rsidR="00D84973" w:rsidRPr="008D78F8">
        <w:rPr>
          <w:rFonts w:ascii="Times New Roman" w:hAnsi="Times New Roman" w:cs="Times New Roman"/>
          <w:sz w:val="22"/>
          <w:szCs w:val="22"/>
        </w:rPr>
        <w:t>odifications to VLOs m</w:t>
      </w:r>
      <w:r w:rsidR="001E7ED3" w:rsidRPr="008D78F8">
        <w:rPr>
          <w:rFonts w:ascii="Times New Roman" w:hAnsi="Times New Roman" w:cs="Times New Roman"/>
          <w:sz w:val="22"/>
          <w:szCs w:val="22"/>
        </w:rPr>
        <w:t xml:space="preserve">ay be undertaken to the extent that they do not change the program’s focus. </w:t>
      </w:r>
      <w:r w:rsidR="00B812BF" w:rsidRPr="008D78F8">
        <w:rPr>
          <w:rFonts w:ascii="Times New Roman" w:hAnsi="Times New Roman" w:cs="Times New Roman"/>
          <w:sz w:val="22"/>
          <w:szCs w:val="22"/>
        </w:rPr>
        <w:t xml:space="preserve">If the </w:t>
      </w:r>
      <w:r w:rsidR="00BD7E24" w:rsidRPr="008D78F8">
        <w:rPr>
          <w:rFonts w:ascii="Times New Roman" w:hAnsi="Times New Roman" w:cs="Times New Roman"/>
          <w:sz w:val="22"/>
          <w:szCs w:val="22"/>
        </w:rPr>
        <w:t>program’s focus</w:t>
      </w:r>
      <w:r w:rsidR="00B812BF" w:rsidRPr="008D78F8">
        <w:rPr>
          <w:rFonts w:ascii="Times New Roman" w:hAnsi="Times New Roman" w:cs="Times New Roman"/>
          <w:sz w:val="22"/>
          <w:szCs w:val="22"/>
        </w:rPr>
        <w:t xml:space="preserve"> changes then a new program proposal must be submitted.  Where modifications to VLOs are being considered</w:t>
      </w:r>
      <w:r w:rsidR="00BD7E24" w:rsidRPr="008D78F8">
        <w:rPr>
          <w:rFonts w:ascii="Times New Roman" w:hAnsi="Times New Roman" w:cs="Times New Roman"/>
          <w:sz w:val="22"/>
          <w:szCs w:val="22"/>
        </w:rPr>
        <w:t>,</w:t>
      </w:r>
      <w:r w:rsidR="00B812BF" w:rsidRPr="008D78F8">
        <w:rPr>
          <w:rFonts w:ascii="Times New Roman" w:hAnsi="Times New Roman" w:cs="Times New Roman"/>
          <w:sz w:val="22"/>
          <w:szCs w:val="22"/>
        </w:rPr>
        <w:t xml:space="preserve"> Academic Development should be contacted for assistance and referral to a curriculum consultant. The curricu</w:t>
      </w:r>
      <w:r w:rsidR="00BD7E24" w:rsidRPr="008D78F8">
        <w:rPr>
          <w:rFonts w:ascii="Times New Roman" w:hAnsi="Times New Roman" w:cs="Times New Roman"/>
          <w:sz w:val="22"/>
          <w:szCs w:val="22"/>
        </w:rPr>
        <w:t>lum consultant will work with t</w:t>
      </w:r>
      <w:r w:rsidR="00987C00" w:rsidRPr="008D78F8">
        <w:rPr>
          <w:rFonts w:ascii="Times New Roman" w:hAnsi="Times New Roman" w:cs="Times New Roman"/>
          <w:sz w:val="22"/>
          <w:szCs w:val="22"/>
        </w:rPr>
        <w:t>he program designate(s) to guide</w:t>
      </w:r>
      <w:r w:rsidR="00BD7E24" w:rsidRPr="008D78F8">
        <w:rPr>
          <w:rFonts w:ascii="Times New Roman" w:hAnsi="Times New Roman" w:cs="Times New Roman"/>
          <w:sz w:val="22"/>
          <w:szCs w:val="22"/>
        </w:rPr>
        <w:t xml:space="preserve"> revisions </w:t>
      </w:r>
      <w:r w:rsidR="00987C00" w:rsidRPr="008D78F8">
        <w:rPr>
          <w:rFonts w:ascii="Times New Roman" w:hAnsi="Times New Roman" w:cs="Times New Roman"/>
          <w:sz w:val="22"/>
          <w:szCs w:val="22"/>
        </w:rPr>
        <w:t xml:space="preserve">to VLOs </w:t>
      </w:r>
      <w:r w:rsidR="00BD7E24" w:rsidRPr="008D78F8">
        <w:rPr>
          <w:rFonts w:ascii="Times New Roman" w:hAnsi="Times New Roman" w:cs="Times New Roman"/>
          <w:sz w:val="22"/>
          <w:szCs w:val="22"/>
        </w:rPr>
        <w:t xml:space="preserve">and ensure that associated program </w:t>
      </w:r>
      <w:r w:rsidR="008276D2" w:rsidRPr="008D78F8">
        <w:rPr>
          <w:rFonts w:ascii="Times New Roman" w:hAnsi="Times New Roman" w:cs="Times New Roman"/>
          <w:sz w:val="22"/>
          <w:szCs w:val="22"/>
        </w:rPr>
        <w:t>re-</w:t>
      </w:r>
      <w:r w:rsidR="00BD7E24" w:rsidRPr="008D78F8">
        <w:rPr>
          <w:rFonts w:ascii="Times New Roman" w:hAnsi="Times New Roman" w:cs="Times New Roman"/>
          <w:sz w:val="22"/>
          <w:szCs w:val="22"/>
        </w:rPr>
        <w:t>mapping is concurrently addressed.  The curriculum consultant</w:t>
      </w:r>
      <w:r w:rsidR="00577CEF" w:rsidRPr="008D78F8">
        <w:rPr>
          <w:rFonts w:ascii="Times New Roman" w:hAnsi="Times New Roman" w:cs="Times New Roman"/>
          <w:sz w:val="22"/>
          <w:szCs w:val="22"/>
        </w:rPr>
        <w:t xml:space="preserve"> in consultation with the</w:t>
      </w:r>
      <w:r w:rsidR="005F59D8" w:rsidRPr="008D78F8">
        <w:rPr>
          <w:rFonts w:ascii="Times New Roman" w:hAnsi="Times New Roman" w:cs="Times New Roman"/>
          <w:sz w:val="22"/>
          <w:szCs w:val="22"/>
        </w:rPr>
        <w:t xml:space="preserve"> program designate(s)</w:t>
      </w:r>
      <w:r w:rsidR="00DF4BD0" w:rsidRPr="008D78F8">
        <w:rPr>
          <w:rFonts w:ascii="Times New Roman" w:hAnsi="Times New Roman" w:cs="Times New Roman"/>
          <w:sz w:val="22"/>
          <w:szCs w:val="22"/>
        </w:rPr>
        <w:t xml:space="preserve"> </w:t>
      </w:r>
      <w:r w:rsidR="00BD7E24" w:rsidRPr="008D78F8">
        <w:rPr>
          <w:rFonts w:ascii="Times New Roman" w:hAnsi="Times New Roman" w:cs="Times New Roman"/>
          <w:sz w:val="22"/>
          <w:szCs w:val="22"/>
        </w:rPr>
        <w:t>will assess whether the changes are substantive enough to warrant review and approval of the VLO</w:t>
      </w:r>
      <w:r w:rsidR="00987C00" w:rsidRPr="008D78F8">
        <w:rPr>
          <w:rFonts w:ascii="Times New Roman" w:hAnsi="Times New Roman" w:cs="Times New Roman"/>
          <w:sz w:val="22"/>
          <w:szCs w:val="22"/>
        </w:rPr>
        <w:t>s</w:t>
      </w:r>
      <w:r w:rsidR="00BD7E24" w:rsidRPr="008D78F8">
        <w:rPr>
          <w:rFonts w:ascii="Times New Roman" w:hAnsi="Times New Roman" w:cs="Times New Roman"/>
          <w:sz w:val="22"/>
          <w:szCs w:val="22"/>
        </w:rPr>
        <w:t xml:space="preserve"> modifications by the CRC.  Historically the majority of changes to program VLO</w:t>
      </w:r>
      <w:r w:rsidR="00987C00" w:rsidRPr="008D78F8">
        <w:rPr>
          <w:rFonts w:ascii="Times New Roman" w:hAnsi="Times New Roman" w:cs="Times New Roman"/>
          <w:sz w:val="22"/>
          <w:szCs w:val="22"/>
        </w:rPr>
        <w:t>s</w:t>
      </w:r>
      <w:r w:rsidR="00BD7E24" w:rsidRPr="008D78F8">
        <w:rPr>
          <w:rFonts w:ascii="Times New Roman" w:hAnsi="Times New Roman" w:cs="Times New Roman"/>
          <w:sz w:val="22"/>
          <w:szCs w:val="22"/>
        </w:rPr>
        <w:t xml:space="preserve"> following Annual Curriculum Review do not necessitate CRC review. The curriculum consul</w:t>
      </w:r>
      <w:r w:rsidR="00987C00" w:rsidRPr="008D78F8">
        <w:rPr>
          <w:rFonts w:ascii="Times New Roman" w:hAnsi="Times New Roman" w:cs="Times New Roman"/>
          <w:sz w:val="22"/>
          <w:szCs w:val="22"/>
        </w:rPr>
        <w:t>tant</w:t>
      </w:r>
      <w:r w:rsidR="008276D2" w:rsidRPr="008D78F8">
        <w:rPr>
          <w:rFonts w:ascii="Times New Roman" w:hAnsi="Times New Roman" w:cs="Times New Roman"/>
          <w:sz w:val="22"/>
          <w:szCs w:val="22"/>
        </w:rPr>
        <w:t xml:space="preserve"> in consultation with the Academic Development office</w:t>
      </w:r>
      <w:r w:rsidR="00987C00" w:rsidRPr="008D78F8">
        <w:rPr>
          <w:rFonts w:ascii="Times New Roman" w:hAnsi="Times New Roman" w:cs="Times New Roman"/>
          <w:sz w:val="22"/>
          <w:szCs w:val="22"/>
        </w:rPr>
        <w:t xml:space="preserve"> will also assess if the</w:t>
      </w:r>
      <w:r w:rsidR="00BD7E24" w:rsidRPr="008D78F8">
        <w:rPr>
          <w:rFonts w:ascii="Times New Roman" w:hAnsi="Times New Roman" w:cs="Times New Roman"/>
          <w:sz w:val="22"/>
          <w:szCs w:val="22"/>
        </w:rPr>
        <w:t xml:space="preserve"> revisions</w:t>
      </w:r>
      <w:r w:rsidR="0096421A" w:rsidRPr="008D78F8">
        <w:rPr>
          <w:rFonts w:ascii="Times New Roman" w:hAnsi="Times New Roman" w:cs="Times New Roman"/>
          <w:sz w:val="22"/>
          <w:szCs w:val="22"/>
        </w:rPr>
        <w:t xml:space="preserve"> are significant enough to </w:t>
      </w:r>
      <w:r w:rsidR="00BD7E24" w:rsidRPr="008D78F8">
        <w:rPr>
          <w:rFonts w:ascii="Times New Roman" w:hAnsi="Times New Roman" w:cs="Times New Roman"/>
          <w:sz w:val="22"/>
          <w:szCs w:val="22"/>
        </w:rPr>
        <w:t xml:space="preserve">be forwarded to the CVS and </w:t>
      </w:r>
      <w:r w:rsidR="001038E8">
        <w:rPr>
          <w:rFonts w:ascii="Times New Roman" w:hAnsi="Times New Roman" w:cs="Times New Roman"/>
          <w:sz w:val="22"/>
          <w:szCs w:val="22"/>
        </w:rPr>
        <w:t xml:space="preserve">the </w:t>
      </w:r>
      <w:r w:rsidR="00BD7E24" w:rsidRPr="008D78F8">
        <w:rPr>
          <w:rFonts w:ascii="Times New Roman" w:hAnsi="Times New Roman" w:cs="Times New Roman"/>
          <w:sz w:val="22"/>
          <w:szCs w:val="22"/>
        </w:rPr>
        <w:t>MTCU</w:t>
      </w:r>
      <w:r w:rsidR="0096421A" w:rsidRPr="008D78F8">
        <w:rPr>
          <w:rFonts w:ascii="Times New Roman" w:hAnsi="Times New Roman" w:cs="Times New Roman"/>
          <w:sz w:val="22"/>
          <w:szCs w:val="22"/>
        </w:rPr>
        <w:t xml:space="preserve">, solely </w:t>
      </w:r>
      <w:r w:rsidR="006920F8" w:rsidRPr="008D78F8">
        <w:rPr>
          <w:rFonts w:ascii="Times New Roman" w:hAnsi="Times New Roman" w:cs="Times New Roman"/>
          <w:sz w:val="22"/>
          <w:szCs w:val="22"/>
        </w:rPr>
        <w:t>for information</w:t>
      </w:r>
      <w:r w:rsidR="00BD7E24" w:rsidRPr="008D78F8">
        <w:rPr>
          <w:rFonts w:ascii="Times New Roman" w:hAnsi="Times New Roman" w:cs="Times New Roman"/>
          <w:sz w:val="22"/>
          <w:szCs w:val="22"/>
        </w:rPr>
        <w:t xml:space="preserve"> purposes.</w:t>
      </w:r>
    </w:p>
    <w:p w:rsidR="002B2E4C" w:rsidRPr="008D78F8" w:rsidRDefault="002B2E4C" w:rsidP="002D4381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DA7881" w:rsidRPr="008D78F8" w:rsidRDefault="00985873" w:rsidP="00A43174">
      <w:pPr>
        <w:jc w:val="both"/>
        <w:rPr>
          <w:rFonts w:ascii="Times New Roman" w:hAnsi="Times New Roman" w:cs="Times New Roman"/>
          <w:sz w:val="22"/>
          <w:szCs w:val="22"/>
        </w:rPr>
      </w:pPr>
      <w:r w:rsidRPr="00CE655A">
        <w:rPr>
          <w:rFonts w:ascii="Times New Roman" w:hAnsi="Times New Roman" w:cs="Times New Roman"/>
          <w:sz w:val="22"/>
          <w:szCs w:val="22"/>
        </w:rPr>
        <w:t>In some instances</w:t>
      </w:r>
      <w:r w:rsidR="00CE655A" w:rsidRPr="00CE655A">
        <w:rPr>
          <w:rFonts w:ascii="Times New Roman" w:hAnsi="Times New Roman" w:cs="Times New Roman"/>
          <w:sz w:val="22"/>
          <w:szCs w:val="22"/>
        </w:rPr>
        <w:t xml:space="preserve"> a </w:t>
      </w:r>
      <w:r w:rsidR="002B2E4C" w:rsidRPr="00CE655A">
        <w:rPr>
          <w:rFonts w:ascii="Times New Roman" w:hAnsi="Times New Roman" w:cs="Times New Roman"/>
          <w:sz w:val="22"/>
          <w:szCs w:val="22"/>
        </w:rPr>
        <w:t xml:space="preserve">program may have no </w:t>
      </w:r>
      <w:r w:rsidR="00CE655A" w:rsidRPr="00CE655A">
        <w:rPr>
          <w:rFonts w:ascii="Times New Roman" w:hAnsi="Times New Roman" w:cs="Times New Roman"/>
          <w:sz w:val="22"/>
          <w:szCs w:val="22"/>
        </w:rPr>
        <w:t>established</w:t>
      </w:r>
      <w:r w:rsidR="002B2E4C" w:rsidRPr="00CE655A">
        <w:rPr>
          <w:rFonts w:ascii="Times New Roman" w:hAnsi="Times New Roman" w:cs="Times New Roman"/>
          <w:sz w:val="22"/>
          <w:szCs w:val="22"/>
        </w:rPr>
        <w:t xml:space="preserve"> VLOs, for example, College Certificates approved prior to 2004. In these cases, the definition of the VLOs is managed as </w:t>
      </w:r>
      <w:r w:rsidRPr="00CE655A">
        <w:rPr>
          <w:rFonts w:ascii="Times New Roman" w:hAnsi="Times New Roman" w:cs="Times New Roman"/>
          <w:sz w:val="22"/>
          <w:szCs w:val="22"/>
        </w:rPr>
        <w:t xml:space="preserve">for </w:t>
      </w:r>
      <w:r w:rsidR="002B2E4C" w:rsidRPr="00CE655A">
        <w:rPr>
          <w:rFonts w:ascii="Times New Roman" w:hAnsi="Times New Roman" w:cs="Times New Roman"/>
          <w:sz w:val="22"/>
          <w:szCs w:val="22"/>
        </w:rPr>
        <w:t>modifications to VLOs for programs without a provincial program standard (#2 above)</w:t>
      </w:r>
      <w:r w:rsidRPr="00CE655A">
        <w:rPr>
          <w:rFonts w:ascii="Times New Roman" w:hAnsi="Times New Roman" w:cs="Times New Roman"/>
          <w:sz w:val="22"/>
          <w:szCs w:val="22"/>
        </w:rPr>
        <w:t>,</w:t>
      </w:r>
      <w:r w:rsidR="002B2E4C" w:rsidRPr="00CE655A">
        <w:rPr>
          <w:rFonts w:ascii="Times New Roman" w:hAnsi="Times New Roman" w:cs="Times New Roman"/>
          <w:sz w:val="22"/>
          <w:szCs w:val="22"/>
        </w:rPr>
        <w:t xml:space="preserve"> with the addition that Template #5 </w:t>
      </w:r>
      <w:r w:rsidR="00CE655A" w:rsidRPr="00CE655A">
        <w:rPr>
          <w:rFonts w:ascii="Times New Roman" w:hAnsi="Times New Roman" w:cs="Times New Roman"/>
          <w:sz w:val="22"/>
          <w:szCs w:val="22"/>
        </w:rPr>
        <w:t xml:space="preserve">(Vocational Learning Outcomes Development) </w:t>
      </w:r>
      <w:r w:rsidR="002B2E4C" w:rsidRPr="00CE655A">
        <w:rPr>
          <w:rFonts w:ascii="Times New Roman" w:hAnsi="Times New Roman" w:cs="Times New Roman"/>
          <w:sz w:val="22"/>
          <w:szCs w:val="22"/>
        </w:rPr>
        <w:t>must be filled, and the VLOs r</w:t>
      </w:r>
      <w:r w:rsidRPr="00CE655A">
        <w:rPr>
          <w:rFonts w:ascii="Times New Roman" w:hAnsi="Times New Roman" w:cs="Times New Roman"/>
          <w:sz w:val="22"/>
          <w:szCs w:val="22"/>
        </w:rPr>
        <w:t>eviewed and approved by the CRC prior to adoption.</w:t>
      </w:r>
      <w:r w:rsidR="002B2E4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75AE5" w:rsidRPr="008D78F8" w:rsidRDefault="00275AE5" w:rsidP="00A43174">
      <w:pPr>
        <w:jc w:val="both"/>
        <w:rPr>
          <w:rFonts w:ascii="Times New Roman" w:hAnsi="Times New Roman" w:cs="Times New Roman"/>
          <w:b/>
          <w:sz w:val="22"/>
          <w:szCs w:val="22"/>
          <w:u w:val="double"/>
        </w:rPr>
      </w:pPr>
    </w:p>
    <w:p w:rsidR="00CC062F" w:rsidRDefault="00B16CE7" w:rsidP="00434C3A">
      <w:pPr>
        <w:tabs>
          <w:tab w:val="left" w:pos="5955"/>
        </w:tabs>
        <w:jc w:val="both"/>
        <w:rPr>
          <w:rFonts w:ascii="Times New Roman" w:hAnsi="Times New Roman" w:cs="Times New Roman"/>
          <w:b/>
          <w:sz w:val="22"/>
          <w:szCs w:val="22"/>
          <w:u w:val="double"/>
        </w:rPr>
      </w:pPr>
      <w:r w:rsidRPr="00CC062F">
        <w:rPr>
          <w:rFonts w:ascii="Times New Roman" w:hAnsi="Times New Roman" w:cs="Times New Roman"/>
          <w:b/>
          <w:sz w:val="22"/>
          <w:szCs w:val="22"/>
          <w:u w:val="double"/>
        </w:rPr>
        <w:t>Program</w:t>
      </w:r>
      <w:r w:rsidRPr="008D78F8">
        <w:rPr>
          <w:rFonts w:ascii="Times New Roman" w:hAnsi="Times New Roman" w:cs="Times New Roman"/>
          <w:b/>
          <w:sz w:val="22"/>
          <w:szCs w:val="22"/>
          <w:u w:val="double"/>
        </w:rPr>
        <w:t xml:space="preserve"> of </w:t>
      </w:r>
      <w:r w:rsidRPr="00CC062F">
        <w:rPr>
          <w:rFonts w:ascii="Times New Roman" w:hAnsi="Times New Roman" w:cs="Times New Roman"/>
          <w:b/>
          <w:sz w:val="22"/>
          <w:szCs w:val="22"/>
          <w:u w:val="double"/>
        </w:rPr>
        <w:t>Study</w:t>
      </w:r>
      <w:r w:rsidR="00A47E5B">
        <w:rPr>
          <w:rFonts w:ascii="Times New Roman" w:hAnsi="Times New Roman" w:cs="Times New Roman"/>
          <w:b/>
          <w:sz w:val="22"/>
          <w:szCs w:val="22"/>
          <w:u w:val="double"/>
        </w:rPr>
        <w:t>/Program Duration</w:t>
      </w:r>
    </w:p>
    <w:p w:rsidR="003A7ABE" w:rsidRDefault="003A7ABE" w:rsidP="00A4317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Modifications to a </w:t>
      </w:r>
      <w:r w:rsidR="00434C3A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 xml:space="preserve">rogram of </w:t>
      </w:r>
      <w:r w:rsidR="00434C3A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tudy that do not substantially impact the overall curriculum (normally less than 25% of the overall program hours) may be undertaken without bringing forth the program changes to CRC. Modifications that substantially impact the overall curriculum (normally a change greater than 25% of the overall program hours) must be reviewed by CRC. As an example, a program </w:t>
      </w:r>
      <w:r w:rsidR="00434C3A">
        <w:rPr>
          <w:rFonts w:ascii="Times New Roman" w:hAnsi="Times New Roman" w:cs="Times New Roman"/>
          <w:sz w:val="22"/>
          <w:szCs w:val="22"/>
        </w:rPr>
        <w:t xml:space="preserve">delivery </w:t>
      </w:r>
      <w:r>
        <w:rPr>
          <w:rFonts w:ascii="Times New Roman" w:hAnsi="Times New Roman" w:cs="Times New Roman"/>
          <w:sz w:val="22"/>
          <w:szCs w:val="22"/>
        </w:rPr>
        <w:t xml:space="preserve">change to a Non-Semester Diploma Program (NSDP) is considered a substantial modification. </w:t>
      </w:r>
    </w:p>
    <w:p w:rsidR="003A7ABE" w:rsidRDefault="003A7ABE" w:rsidP="00A4317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7ABE" w:rsidRDefault="00434C3A" w:rsidP="00A4317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="003A7ABE">
        <w:rPr>
          <w:rFonts w:ascii="Times New Roman" w:hAnsi="Times New Roman" w:cs="Times New Roman"/>
          <w:sz w:val="22"/>
          <w:szCs w:val="22"/>
        </w:rPr>
        <w:t xml:space="preserve">o ensure alignment and/or compliance with VLOs, Essential Employability Skills (EES) and General Education requirements, </w:t>
      </w:r>
      <w:r>
        <w:rPr>
          <w:rFonts w:ascii="Times New Roman" w:hAnsi="Times New Roman" w:cs="Times New Roman"/>
          <w:sz w:val="22"/>
          <w:szCs w:val="22"/>
        </w:rPr>
        <w:t>p</w:t>
      </w:r>
      <w:r w:rsidR="003A7ABE">
        <w:rPr>
          <w:rFonts w:ascii="Times New Roman" w:hAnsi="Times New Roman" w:cs="Times New Roman"/>
          <w:sz w:val="22"/>
          <w:szCs w:val="22"/>
        </w:rPr>
        <w:t xml:space="preserve">rogram of </w:t>
      </w:r>
      <w:r>
        <w:rPr>
          <w:rFonts w:ascii="Times New Roman" w:hAnsi="Times New Roman" w:cs="Times New Roman"/>
          <w:sz w:val="22"/>
          <w:szCs w:val="22"/>
        </w:rPr>
        <w:t>s</w:t>
      </w:r>
      <w:r w:rsidR="003A7ABE">
        <w:rPr>
          <w:rFonts w:ascii="Times New Roman" w:hAnsi="Times New Roman" w:cs="Times New Roman"/>
          <w:sz w:val="22"/>
          <w:szCs w:val="22"/>
        </w:rPr>
        <w:t xml:space="preserve">tudy changes must be accompanied by a program re-mapping exercise. Program of </w:t>
      </w:r>
      <w:r>
        <w:rPr>
          <w:rFonts w:ascii="Times New Roman" w:hAnsi="Times New Roman" w:cs="Times New Roman"/>
          <w:sz w:val="22"/>
          <w:szCs w:val="22"/>
        </w:rPr>
        <w:t>s</w:t>
      </w:r>
      <w:r w:rsidR="003A7ABE">
        <w:rPr>
          <w:rFonts w:ascii="Times New Roman" w:hAnsi="Times New Roman" w:cs="Times New Roman"/>
          <w:sz w:val="22"/>
          <w:szCs w:val="22"/>
        </w:rPr>
        <w:t xml:space="preserve">tudy delivery modifications </w:t>
      </w:r>
      <w:r w:rsidR="003A7ABE" w:rsidRPr="004960EF">
        <w:rPr>
          <w:rFonts w:ascii="Times New Roman" w:hAnsi="Times New Roman" w:cs="Times New Roman"/>
          <w:sz w:val="22"/>
          <w:szCs w:val="22"/>
        </w:rPr>
        <w:t>to</w:t>
      </w:r>
      <w:r w:rsidR="00EB1B60" w:rsidRPr="004960EF">
        <w:rPr>
          <w:rFonts w:ascii="Times New Roman" w:hAnsi="Times New Roman" w:cs="Times New Roman"/>
          <w:sz w:val="22"/>
          <w:szCs w:val="22"/>
        </w:rPr>
        <w:t xml:space="preserve"> offer</w:t>
      </w:r>
      <w:r w:rsidR="004960EF" w:rsidRPr="004960EF">
        <w:rPr>
          <w:rFonts w:ascii="Times New Roman" w:hAnsi="Times New Roman" w:cs="Times New Roman"/>
          <w:sz w:val="22"/>
          <w:szCs w:val="22"/>
        </w:rPr>
        <w:t xml:space="preserve"> </w:t>
      </w:r>
      <w:r w:rsidR="003A7ABE" w:rsidRPr="004960EF">
        <w:rPr>
          <w:rFonts w:ascii="Times New Roman" w:hAnsi="Times New Roman" w:cs="Times New Roman"/>
          <w:sz w:val="22"/>
          <w:szCs w:val="22"/>
        </w:rPr>
        <w:t>co-op or fully online need not</w:t>
      </w:r>
      <w:r w:rsidR="003A7ABE">
        <w:rPr>
          <w:rFonts w:ascii="Times New Roman" w:hAnsi="Times New Roman" w:cs="Times New Roman"/>
          <w:sz w:val="22"/>
          <w:szCs w:val="22"/>
        </w:rPr>
        <w:t xml:space="preserve"> be reviewed by CRC</w:t>
      </w:r>
      <w:r w:rsidR="00EB1B60">
        <w:rPr>
          <w:rFonts w:ascii="Times New Roman" w:hAnsi="Times New Roman" w:cs="Times New Roman"/>
          <w:sz w:val="22"/>
          <w:szCs w:val="22"/>
        </w:rPr>
        <w:t xml:space="preserve">. </w:t>
      </w:r>
      <w:r w:rsidR="00150746" w:rsidRPr="004960EF">
        <w:rPr>
          <w:rFonts w:ascii="Times New Roman" w:hAnsi="Times New Roman" w:cs="Times New Roman"/>
          <w:sz w:val="22"/>
          <w:szCs w:val="22"/>
        </w:rPr>
        <w:t>However, a Program Creation/Update Form</w:t>
      </w:r>
      <w:r w:rsidR="00EB1B60" w:rsidRPr="004960EF">
        <w:rPr>
          <w:rFonts w:ascii="Times New Roman" w:hAnsi="Times New Roman" w:cs="Times New Roman"/>
          <w:sz w:val="22"/>
          <w:szCs w:val="22"/>
        </w:rPr>
        <w:t xml:space="preserve"> must be completed and submitted to the Curriculum Administrator</w:t>
      </w:r>
      <w:r w:rsidR="003A7ABE" w:rsidRPr="004960EF">
        <w:rPr>
          <w:rFonts w:ascii="Times New Roman" w:hAnsi="Times New Roman" w:cs="Times New Roman"/>
          <w:sz w:val="22"/>
          <w:szCs w:val="22"/>
        </w:rPr>
        <w:t>. In</w:t>
      </w:r>
      <w:r w:rsidR="003A7ABE">
        <w:rPr>
          <w:rFonts w:ascii="Times New Roman" w:hAnsi="Times New Roman" w:cs="Times New Roman"/>
          <w:sz w:val="22"/>
          <w:szCs w:val="22"/>
        </w:rPr>
        <w:t xml:space="preserve"> each of these cases, </w:t>
      </w:r>
      <w:r w:rsidRPr="00434C3A">
        <w:rPr>
          <w:rFonts w:ascii="Times New Roman" w:hAnsi="Times New Roman" w:cs="Times New Roman"/>
          <w:sz w:val="22"/>
          <w:szCs w:val="22"/>
        </w:rPr>
        <w:t xml:space="preserve">when contemplating </w:t>
      </w:r>
      <w:r w:rsidR="0036769D" w:rsidRPr="00434C3A">
        <w:rPr>
          <w:rFonts w:ascii="Times New Roman" w:hAnsi="Times New Roman" w:cs="Times New Roman"/>
          <w:sz w:val="22"/>
          <w:szCs w:val="22"/>
        </w:rPr>
        <w:t>curriculum changes</w:t>
      </w:r>
      <w:r w:rsidR="0036769D">
        <w:rPr>
          <w:rFonts w:ascii="Times New Roman" w:hAnsi="Times New Roman" w:cs="Times New Roman"/>
          <w:sz w:val="22"/>
          <w:szCs w:val="22"/>
        </w:rPr>
        <w:t xml:space="preserve">, </w:t>
      </w:r>
      <w:r w:rsidR="003A7ABE">
        <w:rPr>
          <w:rFonts w:ascii="Times New Roman" w:hAnsi="Times New Roman" w:cs="Times New Roman"/>
          <w:sz w:val="22"/>
          <w:szCs w:val="22"/>
        </w:rPr>
        <w:t xml:space="preserve">it is recommended that Academic Development </w:t>
      </w:r>
      <w:r w:rsidR="0013691F">
        <w:rPr>
          <w:rFonts w:ascii="Times New Roman" w:hAnsi="Times New Roman" w:cs="Times New Roman"/>
          <w:sz w:val="22"/>
          <w:szCs w:val="22"/>
        </w:rPr>
        <w:t>be</w:t>
      </w:r>
      <w:r w:rsidR="003A7ABE">
        <w:rPr>
          <w:rFonts w:ascii="Times New Roman" w:hAnsi="Times New Roman" w:cs="Times New Roman"/>
          <w:sz w:val="22"/>
          <w:szCs w:val="22"/>
        </w:rPr>
        <w:t xml:space="preserve"> contacted for guidance and consideration for assignment of a curriculum consultant. </w:t>
      </w:r>
      <w:r w:rsidR="003A7ABE" w:rsidRPr="008D78F8">
        <w:rPr>
          <w:rFonts w:ascii="Times New Roman" w:hAnsi="Times New Roman" w:cs="Times New Roman"/>
          <w:sz w:val="22"/>
          <w:szCs w:val="22"/>
        </w:rPr>
        <w:t>Completion of a Program Modification Template will be requ</w:t>
      </w:r>
      <w:r w:rsidR="0013691F">
        <w:rPr>
          <w:rFonts w:ascii="Times New Roman" w:hAnsi="Times New Roman" w:cs="Times New Roman"/>
          <w:sz w:val="22"/>
          <w:szCs w:val="22"/>
        </w:rPr>
        <w:t>ired</w:t>
      </w:r>
      <w:r w:rsidR="003A7ABE" w:rsidRPr="008D78F8">
        <w:rPr>
          <w:rFonts w:ascii="Times New Roman" w:hAnsi="Times New Roman" w:cs="Times New Roman"/>
          <w:sz w:val="22"/>
          <w:szCs w:val="22"/>
        </w:rPr>
        <w:t xml:space="preserve"> in instances when the program changes must be </w:t>
      </w:r>
      <w:r w:rsidR="0013691F">
        <w:rPr>
          <w:rFonts w:ascii="Times New Roman" w:hAnsi="Times New Roman" w:cs="Times New Roman"/>
          <w:sz w:val="22"/>
          <w:szCs w:val="22"/>
        </w:rPr>
        <w:t>reviewed by</w:t>
      </w:r>
      <w:r w:rsidR="003A7ABE" w:rsidRPr="008D78F8">
        <w:rPr>
          <w:rFonts w:ascii="Times New Roman" w:hAnsi="Times New Roman" w:cs="Times New Roman"/>
          <w:sz w:val="22"/>
          <w:szCs w:val="22"/>
        </w:rPr>
        <w:t xml:space="preserve"> CRC</w:t>
      </w:r>
      <w:r w:rsidR="0013691F">
        <w:rPr>
          <w:rFonts w:ascii="Times New Roman" w:hAnsi="Times New Roman" w:cs="Times New Roman"/>
          <w:sz w:val="22"/>
          <w:szCs w:val="22"/>
        </w:rPr>
        <w:t xml:space="preserve"> and approved by Deans Council</w:t>
      </w:r>
      <w:r w:rsidR="003A7ABE" w:rsidRPr="008D78F8">
        <w:rPr>
          <w:rFonts w:ascii="Times New Roman" w:hAnsi="Times New Roman" w:cs="Times New Roman"/>
          <w:sz w:val="22"/>
          <w:szCs w:val="22"/>
        </w:rPr>
        <w:t>.</w:t>
      </w:r>
    </w:p>
    <w:p w:rsidR="0030294B" w:rsidRPr="001038E8" w:rsidRDefault="0030294B" w:rsidP="00A4317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D0305" w:rsidRPr="001038E8" w:rsidRDefault="0030294B" w:rsidP="00A43174">
      <w:pPr>
        <w:jc w:val="both"/>
        <w:rPr>
          <w:rFonts w:ascii="Times New Roman" w:hAnsi="Times New Roman" w:cs="Times New Roman"/>
          <w:sz w:val="22"/>
          <w:szCs w:val="22"/>
        </w:rPr>
      </w:pPr>
      <w:r w:rsidRPr="001038E8">
        <w:rPr>
          <w:rFonts w:ascii="Times New Roman" w:hAnsi="Times New Roman" w:cs="Times New Roman"/>
          <w:b/>
          <w:sz w:val="22"/>
          <w:szCs w:val="22"/>
        </w:rPr>
        <w:t>Note:</w:t>
      </w:r>
      <w:r w:rsidRPr="001038E8">
        <w:rPr>
          <w:rFonts w:ascii="Times New Roman" w:hAnsi="Times New Roman" w:cs="Times New Roman"/>
          <w:sz w:val="22"/>
          <w:szCs w:val="22"/>
        </w:rPr>
        <w:t xml:space="preserve"> Modifications to Apprenticeship programs are Ministry initiated and are therefore presented to CRC for information purposes only.</w:t>
      </w:r>
      <w:r w:rsidR="00CC062F" w:rsidRPr="001038E8">
        <w:rPr>
          <w:rFonts w:ascii="Times New Roman" w:hAnsi="Times New Roman" w:cs="Times New Roman"/>
          <w:sz w:val="22"/>
          <w:szCs w:val="22"/>
        </w:rPr>
        <w:t xml:space="preserve"> </w:t>
      </w:r>
      <w:r w:rsidRPr="001038E8">
        <w:rPr>
          <w:rFonts w:ascii="Times New Roman" w:hAnsi="Times New Roman" w:cs="Times New Roman"/>
          <w:sz w:val="22"/>
          <w:szCs w:val="22"/>
        </w:rPr>
        <w:t xml:space="preserve"> A Program Creation/Update Form, as well as a </w:t>
      </w:r>
      <w:r w:rsidRPr="001038E8">
        <w:rPr>
          <w:rFonts w:ascii="Times New Roman" w:eastAsia="Calibri" w:hAnsi="Times New Roman" w:cs="Times New Roman"/>
          <w:bCs/>
          <w:sz w:val="22"/>
          <w:szCs w:val="22"/>
        </w:rPr>
        <w:t xml:space="preserve">Program of Study Creation/Update Form </w:t>
      </w:r>
      <w:r w:rsidR="00CC062F" w:rsidRPr="001038E8">
        <w:rPr>
          <w:rFonts w:ascii="Times New Roman" w:eastAsia="Calibri" w:hAnsi="Times New Roman" w:cs="Times New Roman"/>
          <w:bCs/>
          <w:sz w:val="22"/>
          <w:szCs w:val="22"/>
        </w:rPr>
        <w:t xml:space="preserve">(found on the </w:t>
      </w:r>
      <w:r w:rsidR="008764E7" w:rsidRPr="001038E8">
        <w:rPr>
          <w:rFonts w:ascii="Times New Roman" w:eastAsia="Calibri" w:hAnsi="Times New Roman" w:cs="Times New Roman"/>
          <w:bCs/>
          <w:sz w:val="22"/>
          <w:szCs w:val="22"/>
        </w:rPr>
        <w:t>Registrar’s Office</w:t>
      </w:r>
      <w:r w:rsidR="00CC062F" w:rsidRPr="001038E8">
        <w:rPr>
          <w:rFonts w:ascii="Times New Roman" w:eastAsia="Calibri" w:hAnsi="Times New Roman" w:cs="Times New Roman"/>
          <w:bCs/>
          <w:sz w:val="22"/>
          <w:szCs w:val="22"/>
        </w:rPr>
        <w:t xml:space="preserve"> website under Forms) is</w:t>
      </w:r>
      <w:r w:rsidRPr="001038E8">
        <w:rPr>
          <w:rFonts w:ascii="Times New Roman" w:eastAsia="Calibri" w:hAnsi="Times New Roman" w:cs="Times New Roman"/>
          <w:bCs/>
          <w:sz w:val="22"/>
          <w:szCs w:val="22"/>
        </w:rPr>
        <w:t xml:space="preserve"> required in order to update GeneSIS</w:t>
      </w:r>
      <w:r w:rsidR="00CC062F" w:rsidRPr="001038E8">
        <w:rPr>
          <w:rFonts w:ascii="Times New Roman" w:eastAsia="Calibri" w:hAnsi="Times New Roman" w:cs="Times New Roman"/>
          <w:bCs/>
          <w:sz w:val="22"/>
          <w:szCs w:val="22"/>
        </w:rPr>
        <w:t xml:space="preserve"> accordingly</w:t>
      </w:r>
      <w:r w:rsidRPr="001038E8">
        <w:rPr>
          <w:rFonts w:ascii="Times New Roman" w:eastAsia="Calibri" w:hAnsi="Times New Roman" w:cs="Times New Roman"/>
          <w:bCs/>
          <w:sz w:val="22"/>
          <w:szCs w:val="22"/>
        </w:rPr>
        <w:t xml:space="preserve">. </w:t>
      </w:r>
      <w:r w:rsidRPr="001038E8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D0305" w:rsidRPr="001038E8" w:rsidRDefault="00FD0305" w:rsidP="00A4317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16CE7" w:rsidRPr="008D78F8" w:rsidRDefault="00B16CE7" w:rsidP="00A43174">
      <w:pPr>
        <w:jc w:val="both"/>
        <w:rPr>
          <w:rFonts w:ascii="Times New Roman" w:hAnsi="Times New Roman" w:cs="Times New Roman"/>
          <w:b/>
          <w:sz w:val="22"/>
          <w:szCs w:val="22"/>
          <w:u w:val="double"/>
        </w:rPr>
      </w:pPr>
      <w:r w:rsidRPr="008D78F8">
        <w:rPr>
          <w:rFonts w:ascii="Times New Roman" w:hAnsi="Times New Roman" w:cs="Times New Roman"/>
          <w:b/>
          <w:sz w:val="22"/>
          <w:szCs w:val="22"/>
          <w:u w:val="double"/>
        </w:rPr>
        <w:t>Courses</w:t>
      </w:r>
    </w:p>
    <w:p w:rsidR="00275AE5" w:rsidRPr="008D78F8" w:rsidRDefault="00275AE5" w:rsidP="00A43174">
      <w:pPr>
        <w:jc w:val="both"/>
        <w:rPr>
          <w:rFonts w:ascii="Times New Roman" w:hAnsi="Times New Roman" w:cs="Times New Roman"/>
          <w:sz w:val="22"/>
          <w:szCs w:val="22"/>
          <w:u w:val="double"/>
        </w:rPr>
      </w:pPr>
    </w:p>
    <w:p w:rsidR="00275AE5" w:rsidRPr="008D78F8" w:rsidRDefault="00275AE5" w:rsidP="00A43174">
      <w:pPr>
        <w:jc w:val="both"/>
        <w:rPr>
          <w:rFonts w:ascii="Times New Roman" w:hAnsi="Times New Roman" w:cs="Times New Roman"/>
          <w:sz w:val="22"/>
          <w:szCs w:val="22"/>
        </w:rPr>
      </w:pPr>
      <w:r w:rsidRPr="008D78F8">
        <w:rPr>
          <w:rFonts w:ascii="Times New Roman" w:hAnsi="Times New Roman" w:cs="Times New Roman"/>
          <w:sz w:val="22"/>
          <w:szCs w:val="22"/>
        </w:rPr>
        <w:t>Course modifications typically occur on an as need</w:t>
      </w:r>
      <w:r w:rsidR="00B163EF" w:rsidRPr="008D78F8">
        <w:rPr>
          <w:rFonts w:ascii="Times New Roman" w:hAnsi="Times New Roman" w:cs="Times New Roman"/>
          <w:sz w:val="22"/>
          <w:szCs w:val="22"/>
        </w:rPr>
        <w:t>ed</w:t>
      </w:r>
      <w:r w:rsidRPr="008D78F8">
        <w:rPr>
          <w:rFonts w:ascii="Times New Roman" w:hAnsi="Times New Roman" w:cs="Times New Roman"/>
          <w:sz w:val="22"/>
          <w:szCs w:val="22"/>
        </w:rPr>
        <w:t xml:space="preserve"> basis</w:t>
      </w:r>
      <w:r w:rsidR="0096421A" w:rsidRPr="008D78F8">
        <w:rPr>
          <w:rFonts w:ascii="Times New Roman" w:hAnsi="Times New Roman" w:cs="Times New Roman"/>
          <w:sz w:val="22"/>
          <w:szCs w:val="22"/>
        </w:rPr>
        <w:t xml:space="preserve"> f</w:t>
      </w:r>
      <w:r w:rsidRPr="008D78F8">
        <w:rPr>
          <w:rFonts w:ascii="Times New Roman" w:hAnsi="Times New Roman" w:cs="Times New Roman"/>
          <w:sz w:val="22"/>
          <w:szCs w:val="22"/>
        </w:rPr>
        <w:t>ollowing the</w:t>
      </w:r>
      <w:r w:rsidR="00814940" w:rsidRPr="008D78F8">
        <w:rPr>
          <w:rFonts w:ascii="Times New Roman" w:hAnsi="Times New Roman" w:cs="Times New Roman"/>
          <w:sz w:val="22"/>
          <w:szCs w:val="22"/>
        </w:rPr>
        <w:t xml:space="preserve"> program’s</w:t>
      </w:r>
      <w:r w:rsidR="00FD0305" w:rsidRPr="008D78F8">
        <w:rPr>
          <w:rFonts w:ascii="Times New Roman" w:hAnsi="Times New Roman" w:cs="Times New Roman"/>
          <w:sz w:val="22"/>
          <w:szCs w:val="22"/>
        </w:rPr>
        <w:t xml:space="preserve"> Annual Curriculum or Program Quality R</w:t>
      </w:r>
      <w:r w:rsidR="00B163EF" w:rsidRPr="008D78F8">
        <w:rPr>
          <w:rFonts w:ascii="Times New Roman" w:hAnsi="Times New Roman" w:cs="Times New Roman"/>
          <w:sz w:val="22"/>
          <w:szCs w:val="22"/>
        </w:rPr>
        <w:t>eview</w:t>
      </w:r>
      <w:r w:rsidRPr="008D78F8">
        <w:rPr>
          <w:rFonts w:ascii="Times New Roman" w:hAnsi="Times New Roman" w:cs="Times New Roman"/>
          <w:sz w:val="22"/>
          <w:szCs w:val="22"/>
        </w:rPr>
        <w:t>.  A new course number need only be requested when there is</w:t>
      </w:r>
      <w:r w:rsidR="00EA28E4">
        <w:rPr>
          <w:rFonts w:ascii="Times New Roman" w:hAnsi="Times New Roman" w:cs="Times New Roman"/>
          <w:sz w:val="22"/>
          <w:szCs w:val="22"/>
        </w:rPr>
        <w:t xml:space="preserve"> a substantive change to course content (normally</w:t>
      </w:r>
      <w:r w:rsidR="00E95C9D">
        <w:rPr>
          <w:rFonts w:ascii="Times New Roman" w:hAnsi="Times New Roman" w:cs="Times New Roman"/>
          <w:sz w:val="22"/>
          <w:szCs w:val="22"/>
        </w:rPr>
        <w:t xml:space="preserve"> </w:t>
      </w:r>
      <w:r w:rsidRPr="008D78F8">
        <w:rPr>
          <w:rFonts w:ascii="Times New Roman" w:hAnsi="Times New Roman" w:cs="Times New Roman"/>
          <w:sz w:val="22"/>
          <w:szCs w:val="22"/>
        </w:rPr>
        <w:t xml:space="preserve">either a 25% increase to the normative course hours or a </w:t>
      </w:r>
      <w:r w:rsidR="00814940" w:rsidRPr="008D78F8">
        <w:rPr>
          <w:rFonts w:ascii="Times New Roman" w:hAnsi="Times New Roman" w:cs="Times New Roman"/>
          <w:sz w:val="22"/>
          <w:szCs w:val="22"/>
        </w:rPr>
        <w:t>35% decrease in the normative course hours</w:t>
      </w:r>
      <w:r w:rsidR="00EA28E4">
        <w:rPr>
          <w:rFonts w:ascii="Times New Roman" w:hAnsi="Times New Roman" w:cs="Times New Roman"/>
          <w:sz w:val="22"/>
          <w:szCs w:val="22"/>
        </w:rPr>
        <w:t>)</w:t>
      </w:r>
      <w:r w:rsidRPr="008D78F8">
        <w:rPr>
          <w:rFonts w:ascii="Times New Roman" w:hAnsi="Times New Roman" w:cs="Times New Roman"/>
          <w:sz w:val="22"/>
          <w:szCs w:val="22"/>
        </w:rPr>
        <w:t xml:space="preserve">. </w:t>
      </w:r>
      <w:r w:rsidR="00EA28E4">
        <w:rPr>
          <w:rFonts w:ascii="Times New Roman" w:hAnsi="Times New Roman" w:cs="Times New Roman"/>
          <w:sz w:val="22"/>
          <w:szCs w:val="22"/>
        </w:rPr>
        <w:t xml:space="preserve">When substantive changes are made in a course necessitating </w:t>
      </w:r>
      <w:r w:rsidR="00E95C9D">
        <w:rPr>
          <w:rFonts w:ascii="Times New Roman" w:hAnsi="Times New Roman" w:cs="Times New Roman"/>
          <w:sz w:val="22"/>
          <w:szCs w:val="22"/>
        </w:rPr>
        <w:t xml:space="preserve">a </w:t>
      </w:r>
      <w:r w:rsidR="00EA28E4">
        <w:rPr>
          <w:rFonts w:ascii="Times New Roman" w:hAnsi="Times New Roman" w:cs="Times New Roman"/>
          <w:sz w:val="22"/>
          <w:szCs w:val="22"/>
        </w:rPr>
        <w:t>new course number</w:t>
      </w:r>
      <w:r w:rsidR="00E95C9D">
        <w:rPr>
          <w:rFonts w:ascii="Times New Roman" w:hAnsi="Times New Roman" w:cs="Times New Roman"/>
          <w:sz w:val="22"/>
          <w:szCs w:val="22"/>
        </w:rPr>
        <w:t>,</w:t>
      </w:r>
      <w:r w:rsidR="00EA28E4">
        <w:rPr>
          <w:rFonts w:ascii="Times New Roman" w:hAnsi="Times New Roman" w:cs="Times New Roman"/>
          <w:sz w:val="22"/>
          <w:szCs w:val="22"/>
        </w:rPr>
        <w:t xml:space="preserve"> </w:t>
      </w:r>
      <w:r w:rsidR="0013691F">
        <w:rPr>
          <w:rFonts w:ascii="Times New Roman" w:hAnsi="Times New Roman" w:cs="Times New Roman"/>
          <w:sz w:val="22"/>
          <w:szCs w:val="22"/>
        </w:rPr>
        <w:t xml:space="preserve">a revised course description and revised </w:t>
      </w:r>
      <w:r w:rsidR="00EA28E4">
        <w:rPr>
          <w:rFonts w:ascii="Times New Roman" w:hAnsi="Times New Roman" w:cs="Times New Roman"/>
          <w:sz w:val="22"/>
          <w:szCs w:val="22"/>
        </w:rPr>
        <w:t>course learning</w:t>
      </w:r>
      <w:r w:rsidR="00752685">
        <w:rPr>
          <w:rFonts w:ascii="Times New Roman" w:hAnsi="Times New Roman" w:cs="Times New Roman"/>
          <w:sz w:val="22"/>
          <w:szCs w:val="22"/>
        </w:rPr>
        <w:t xml:space="preserve"> requirements</w:t>
      </w:r>
      <w:r w:rsidR="00EA28E4">
        <w:rPr>
          <w:rFonts w:ascii="Times New Roman" w:hAnsi="Times New Roman" w:cs="Times New Roman"/>
          <w:sz w:val="22"/>
          <w:szCs w:val="22"/>
        </w:rPr>
        <w:t xml:space="preserve"> will be necessary as well. </w:t>
      </w:r>
      <w:r w:rsidR="00E2763D" w:rsidRPr="008D78F8">
        <w:rPr>
          <w:rFonts w:ascii="Times New Roman" w:hAnsi="Times New Roman" w:cs="Times New Roman"/>
          <w:sz w:val="22"/>
          <w:szCs w:val="22"/>
        </w:rPr>
        <w:t>Contact your departmental course loader</w:t>
      </w:r>
      <w:r w:rsidR="0014718D" w:rsidRPr="008D78F8">
        <w:rPr>
          <w:rFonts w:ascii="Times New Roman" w:hAnsi="Times New Roman" w:cs="Times New Roman"/>
          <w:sz w:val="22"/>
          <w:szCs w:val="22"/>
        </w:rPr>
        <w:t xml:space="preserve"> to request a new course number.</w:t>
      </w:r>
    </w:p>
    <w:sectPr w:rsidR="00275AE5" w:rsidRPr="008D78F8" w:rsidSect="008D78F8">
      <w:footerReference w:type="default" r:id="rId9"/>
      <w:pgSz w:w="12240" w:h="15840"/>
      <w:pgMar w:top="568" w:right="1440" w:bottom="851" w:left="1440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C7B" w:rsidRDefault="00615C7B" w:rsidP="000A296E">
      <w:r>
        <w:separator/>
      </w:r>
    </w:p>
  </w:endnote>
  <w:endnote w:type="continuationSeparator" w:id="0">
    <w:p w:rsidR="00615C7B" w:rsidRDefault="00615C7B" w:rsidP="000A2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6EF" w:rsidRPr="00434C3A" w:rsidRDefault="002B2E4C" w:rsidP="00434C3A">
    <w:pPr>
      <w:pStyle w:val="Footer"/>
      <w:rPr>
        <w:sz w:val="16"/>
        <w:szCs w:val="16"/>
      </w:rPr>
    </w:pPr>
    <w:r>
      <w:rPr>
        <w:sz w:val="16"/>
        <w:szCs w:val="16"/>
      </w:rPr>
      <w:t>August 2012</w:t>
    </w:r>
    <w:r w:rsidR="003646EF">
      <w:rPr>
        <w:sz w:val="16"/>
        <w:szCs w:val="16"/>
      </w:rPr>
      <w:tab/>
    </w:r>
    <w:r w:rsidR="003646EF" w:rsidRPr="00434C3A">
      <w:rPr>
        <w:sz w:val="16"/>
        <w:szCs w:val="16"/>
      </w:rPr>
      <w:t xml:space="preserve"> </w:t>
    </w:r>
    <w:r w:rsidR="000E1C51" w:rsidRPr="00434C3A">
      <w:rPr>
        <w:sz w:val="16"/>
        <w:szCs w:val="16"/>
      </w:rPr>
      <w:fldChar w:fldCharType="begin"/>
    </w:r>
    <w:r w:rsidR="003646EF" w:rsidRPr="00434C3A">
      <w:rPr>
        <w:sz w:val="16"/>
        <w:szCs w:val="16"/>
      </w:rPr>
      <w:instrText xml:space="preserve"> PAGE   \* MERGEFORMAT </w:instrText>
    </w:r>
    <w:r w:rsidR="000E1C51" w:rsidRPr="00434C3A">
      <w:rPr>
        <w:sz w:val="16"/>
        <w:szCs w:val="16"/>
      </w:rPr>
      <w:fldChar w:fldCharType="separate"/>
    </w:r>
    <w:r w:rsidR="00986F1E">
      <w:rPr>
        <w:noProof/>
        <w:sz w:val="16"/>
        <w:szCs w:val="16"/>
      </w:rPr>
      <w:t>- 3 -</w:t>
    </w:r>
    <w:r w:rsidR="000E1C51" w:rsidRPr="00434C3A">
      <w:rPr>
        <w:sz w:val="16"/>
        <w:szCs w:val="16"/>
      </w:rPr>
      <w:fldChar w:fldCharType="end"/>
    </w:r>
  </w:p>
  <w:p w:rsidR="003646EF" w:rsidRPr="00434C3A" w:rsidRDefault="003646EF">
    <w:pPr>
      <w:pStyle w:val="Footer"/>
      <w:rPr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C7B" w:rsidRDefault="00615C7B" w:rsidP="000A296E">
      <w:r>
        <w:separator/>
      </w:r>
    </w:p>
  </w:footnote>
  <w:footnote w:type="continuationSeparator" w:id="0">
    <w:p w:rsidR="00615C7B" w:rsidRDefault="00615C7B" w:rsidP="000A2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47D69"/>
    <w:multiLevelType w:val="hybridMultilevel"/>
    <w:tmpl w:val="84C027A2"/>
    <w:lvl w:ilvl="0" w:tplc="7A14E86E">
      <w:start w:val="1"/>
      <w:numFmt w:val="decimal"/>
      <w:lvlText w:val="%1"/>
      <w:lvlJc w:val="left"/>
      <w:pPr>
        <w:ind w:left="720" w:hanging="360"/>
      </w:pPr>
      <w:rPr>
        <w:rFonts w:ascii="Arial (W1)" w:hAnsi="Arial (W1)" w:cs="Arial (W1)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B1B4F"/>
    <w:multiLevelType w:val="hybridMultilevel"/>
    <w:tmpl w:val="CDC6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D3DAC"/>
    <w:multiLevelType w:val="hybridMultilevel"/>
    <w:tmpl w:val="65D64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22785"/>
    <w:multiLevelType w:val="hybridMultilevel"/>
    <w:tmpl w:val="97CAA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011D7"/>
    <w:multiLevelType w:val="hybridMultilevel"/>
    <w:tmpl w:val="88E43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13767"/>
    <w:multiLevelType w:val="hybridMultilevel"/>
    <w:tmpl w:val="6E70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360B7"/>
    <w:multiLevelType w:val="multilevel"/>
    <w:tmpl w:val="8842C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7E3D3D6A"/>
    <w:multiLevelType w:val="hybridMultilevel"/>
    <w:tmpl w:val="8F98565E"/>
    <w:lvl w:ilvl="0" w:tplc="D666BD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D04"/>
    <w:rsid w:val="0001426E"/>
    <w:rsid w:val="00047D4B"/>
    <w:rsid w:val="00052E46"/>
    <w:rsid w:val="00061D3D"/>
    <w:rsid w:val="00066187"/>
    <w:rsid w:val="00071440"/>
    <w:rsid w:val="00086CC2"/>
    <w:rsid w:val="000A296E"/>
    <w:rsid w:val="000D58F9"/>
    <w:rsid w:val="000E1C51"/>
    <w:rsid w:val="000F457C"/>
    <w:rsid w:val="001038E8"/>
    <w:rsid w:val="001129AE"/>
    <w:rsid w:val="0012367E"/>
    <w:rsid w:val="0013691F"/>
    <w:rsid w:val="0014718D"/>
    <w:rsid w:val="00150746"/>
    <w:rsid w:val="001E7ED3"/>
    <w:rsid w:val="001F4C85"/>
    <w:rsid w:val="002239C7"/>
    <w:rsid w:val="0025066C"/>
    <w:rsid w:val="00275AE5"/>
    <w:rsid w:val="002872C0"/>
    <w:rsid w:val="002B2E4C"/>
    <w:rsid w:val="002C409F"/>
    <w:rsid w:val="002D4381"/>
    <w:rsid w:val="002E5C04"/>
    <w:rsid w:val="0030294B"/>
    <w:rsid w:val="00307BDC"/>
    <w:rsid w:val="003431D5"/>
    <w:rsid w:val="003446B6"/>
    <w:rsid w:val="00357F6D"/>
    <w:rsid w:val="0036149D"/>
    <w:rsid w:val="003646EF"/>
    <w:rsid w:val="00367183"/>
    <w:rsid w:val="0036769D"/>
    <w:rsid w:val="003A3D5D"/>
    <w:rsid w:val="003A7ABE"/>
    <w:rsid w:val="003D362C"/>
    <w:rsid w:val="003E4C98"/>
    <w:rsid w:val="004065D8"/>
    <w:rsid w:val="00434C3A"/>
    <w:rsid w:val="00441FB2"/>
    <w:rsid w:val="00442D66"/>
    <w:rsid w:val="00491F33"/>
    <w:rsid w:val="004960EF"/>
    <w:rsid w:val="004B66DD"/>
    <w:rsid w:val="004D1F15"/>
    <w:rsid w:val="0054294F"/>
    <w:rsid w:val="00567849"/>
    <w:rsid w:val="00577CEF"/>
    <w:rsid w:val="00591169"/>
    <w:rsid w:val="005C726C"/>
    <w:rsid w:val="005F4EBC"/>
    <w:rsid w:val="005F59D8"/>
    <w:rsid w:val="00600AEF"/>
    <w:rsid w:val="00615C7B"/>
    <w:rsid w:val="0064013C"/>
    <w:rsid w:val="00650F15"/>
    <w:rsid w:val="0066259E"/>
    <w:rsid w:val="00662615"/>
    <w:rsid w:val="006920F8"/>
    <w:rsid w:val="006A4B90"/>
    <w:rsid w:val="006D6FCE"/>
    <w:rsid w:val="0071714A"/>
    <w:rsid w:val="007367BE"/>
    <w:rsid w:val="0074358D"/>
    <w:rsid w:val="00752685"/>
    <w:rsid w:val="00780548"/>
    <w:rsid w:val="0079629A"/>
    <w:rsid w:val="007A6ECA"/>
    <w:rsid w:val="007B1B71"/>
    <w:rsid w:val="00806EFB"/>
    <w:rsid w:val="00814940"/>
    <w:rsid w:val="008276D2"/>
    <w:rsid w:val="008764E7"/>
    <w:rsid w:val="008D5C77"/>
    <w:rsid w:val="008D78F8"/>
    <w:rsid w:val="00917ED4"/>
    <w:rsid w:val="009222DA"/>
    <w:rsid w:val="00947602"/>
    <w:rsid w:val="0096421A"/>
    <w:rsid w:val="00970603"/>
    <w:rsid w:val="009739A8"/>
    <w:rsid w:val="00980FD1"/>
    <w:rsid w:val="00985873"/>
    <w:rsid w:val="00985AFD"/>
    <w:rsid w:val="00986F1E"/>
    <w:rsid w:val="00987C00"/>
    <w:rsid w:val="009F2E78"/>
    <w:rsid w:val="009F5BC0"/>
    <w:rsid w:val="00A145C8"/>
    <w:rsid w:val="00A153BF"/>
    <w:rsid w:val="00A43174"/>
    <w:rsid w:val="00A47E5B"/>
    <w:rsid w:val="00A55569"/>
    <w:rsid w:val="00A762FE"/>
    <w:rsid w:val="00A8262C"/>
    <w:rsid w:val="00A90223"/>
    <w:rsid w:val="00AF09F2"/>
    <w:rsid w:val="00B06F39"/>
    <w:rsid w:val="00B163EF"/>
    <w:rsid w:val="00B16CE7"/>
    <w:rsid w:val="00B279A5"/>
    <w:rsid w:val="00B453E3"/>
    <w:rsid w:val="00B50740"/>
    <w:rsid w:val="00B812BF"/>
    <w:rsid w:val="00B86CC2"/>
    <w:rsid w:val="00BD1FBA"/>
    <w:rsid w:val="00BD7E24"/>
    <w:rsid w:val="00C30735"/>
    <w:rsid w:val="00C342A4"/>
    <w:rsid w:val="00C70DA9"/>
    <w:rsid w:val="00C8200C"/>
    <w:rsid w:val="00CC062F"/>
    <w:rsid w:val="00CE655A"/>
    <w:rsid w:val="00D10CBC"/>
    <w:rsid w:val="00D13BA1"/>
    <w:rsid w:val="00D27711"/>
    <w:rsid w:val="00D35D04"/>
    <w:rsid w:val="00D56DD4"/>
    <w:rsid w:val="00D6498A"/>
    <w:rsid w:val="00D84973"/>
    <w:rsid w:val="00D87208"/>
    <w:rsid w:val="00DA1A13"/>
    <w:rsid w:val="00DA7881"/>
    <w:rsid w:val="00DA7FB3"/>
    <w:rsid w:val="00DF1604"/>
    <w:rsid w:val="00DF4BD0"/>
    <w:rsid w:val="00E20FB7"/>
    <w:rsid w:val="00E2663E"/>
    <w:rsid w:val="00E2763D"/>
    <w:rsid w:val="00E60561"/>
    <w:rsid w:val="00E67290"/>
    <w:rsid w:val="00E72766"/>
    <w:rsid w:val="00E81841"/>
    <w:rsid w:val="00E86B1D"/>
    <w:rsid w:val="00E95C9D"/>
    <w:rsid w:val="00EA28E4"/>
    <w:rsid w:val="00EA3735"/>
    <w:rsid w:val="00EB0EE2"/>
    <w:rsid w:val="00EB1B60"/>
    <w:rsid w:val="00ED00A8"/>
    <w:rsid w:val="00ED0583"/>
    <w:rsid w:val="00EE7758"/>
    <w:rsid w:val="00F12BFC"/>
    <w:rsid w:val="00F56032"/>
    <w:rsid w:val="00F5657E"/>
    <w:rsid w:val="00FB46D1"/>
    <w:rsid w:val="00FC1953"/>
    <w:rsid w:val="00FC62E8"/>
    <w:rsid w:val="00FD0305"/>
    <w:rsid w:val="00FD23DF"/>
    <w:rsid w:val="00FD3DAB"/>
    <w:rsid w:val="00FF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D04"/>
    <w:rPr>
      <w:rFonts w:ascii="Arial (W1)" w:eastAsia="Times New Roman" w:hAnsi="Arial (W1)" w:cs="Arial (W1)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Heading2">
    <w:name w:val="TL Heading 2"/>
    <w:next w:val="Normal"/>
    <w:rsid w:val="00D35D04"/>
    <w:pPr>
      <w:spacing w:before="240" w:after="360"/>
      <w:ind w:left="-576"/>
    </w:pPr>
    <w:rPr>
      <w:rFonts w:ascii="Arial (W1)" w:eastAsia="Times New Roman" w:hAnsi="Arial (W1)" w:cs="Arial (W1)"/>
      <w:b/>
      <w:caps/>
      <w:sz w:val="28"/>
      <w:szCs w:val="28"/>
    </w:rPr>
  </w:style>
  <w:style w:type="paragraph" w:customStyle="1" w:styleId="TLText">
    <w:name w:val="TL Text"/>
    <w:link w:val="TLTextChar"/>
    <w:rsid w:val="007A6ECA"/>
    <w:pPr>
      <w:jc w:val="both"/>
    </w:pPr>
    <w:rPr>
      <w:rFonts w:ascii="Times New Roman" w:eastAsia="Times New Roman" w:hAnsi="Times New Roman" w:cs="Arial (W1)"/>
      <w:sz w:val="24"/>
      <w:szCs w:val="36"/>
    </w:rPr>
  </w:style>
  <w:style w:type="character" w:customStyle="1" w:styleId="TLTextChar">
    <w:name w:val="TL Text Char"/>
    <w:basedOn w:val="DefaultParagraphFont"/>
    <w:link w:val="TLText"/>
    <w:rsid w:val="007A6ECA"/>
    <w:rPr>
      <w:rFonts w:ascii="Times New Roman" w:eastAsia="Times New Roman" w:hAnsi="Times New Roman" w:cs="Arial (W1)"/>
      <w:sz w:val="24"/>
      <w:szCs w:val="3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A6E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2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296E"/>
    <w:rPr>
      <w:rFonts w:ascii="Arial (W1)" w:eastAsia="Times New Roman" w:hAnsi="Arial (W1)" w:cs="Arial (W1)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2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96E"/>
    <w:rPr>
      <w:rFonts w:ascii="Arial (W1)" w:eastAsia="Times New Roman" w:hAnsi="Arial (W1)" w:cs="Arial (W1)"/>
      <w:sz w:val="24"/>
      <w:szCs w:val="24"/>
    </w:rPr>
  </w:style>
  <w:style w:type="table" w:styleId="TableGrid">
    <w:name w:val="Table Grid"/>
    <w:basedOn w:val="TableNormal"/>
    <w:uiPriority w:val="59"/>
    <w:rsid w:val="00B16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77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C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CEF"/>
    <w:rPr>
      <w:rFonts w:ascii="Arial (W1)" w:eastAsia="Times New Roman" w:hAnsi="Arial (W1)" w:cs="Arial (W1)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C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C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4A789-C4F8-4B3E-95A1-E4E78E5C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Algonquin College</Company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 Price</dc:creator>
  <cp:lastModifiedBy>Administrator</cp:lastModifiedBy>
  <cp:revision>2</cp:revision>
  <cp:lastPrinted>2010-06-14T17:28:00Z</cp:lastPrinted>
  <dcterms:created xsi:type="dcterms:W3CDTF">2012-08-10T20:43:00Z</dcterms:created>
  <dcterms:modified xsi:type="dcterms:W3CDTF">2012-08-10T20:43:00Z</dcterms:modified>
</cp:coreProperties>
</file>